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B9093" w14:textId="77777777" w:rsidR="00391BDC" w:rsidRPr="001F40C7" w:rsidRDefault="0027374C" w:rsidP="00980D2D">
      <w:pPr>
        <w:tabs>
          <w:tab w:val="center" w:pos="1731"/>
          <w:tab w:val="right" w:pos="3462"/>
        </w:tabs>
        <w:rPr>
          <w:rFonts w:ascii="Arial" w:hAnsi="Arial" w:cs="Arial"/>
        </w:rPr>
      </w:pPr>
      <w:r w:rsidRPr="001F40C7">
        <w:rPr>
          <w:rFonts w:ascii="Arial" w:hAnsi="Arial" w:cs="Arial"/>
          <w:b/>
          <w:sz w:val="20"/>
          <w:szCs w:val="20"/>
          <w:lang w:val="id-ID"/>
        </w:rPr>
        <w:tab/>
      </w:r>
      <w:r w:rsidRPr="001F40C7">
        <w:rPr>
          <w:rFonts w:ascii="Arial" w:hAnsi="Arial" w:cs="Arial"/>
          <w:b/>
          <w:sz w:val="20"/>
          <w:szCs w:val="20"/>
          <w:lang w:val="id-ID"/>
        </w:rPr>
        <w:tab/>
      </w:r>
      <w:r w:rsidR="00980D2D" w:rsidRPr="00980D2D">
        <w:rPr>
          <w:rFonts w:ascii="Arial" w:hAnsi="Arial" w:cs="Arial"/>
          <w:b/>
          <w:noProof/>
          <w:sz w:val="20"/>
          <w:szCs w:val="20"/>
          <w:lang w:val="id-ID" w:eastAsia="id-ID"/>
        </w:rPr>
        <w:drawing>
          <wp:anchor distT="0" distB="0" distL="114300" distR="114300" simplePos="0" relativeHeight="251659264" behindDoc="1" locked="0" layoutInCell="1" allowOverlap="1" wp14:anchorId="2DCDB5FA" wp14:editId="47CB054C">
            <wp:simplePos x="0" y="0"/>
            <wp:positionH relativeFrom="column">
              <wp:posOffset>4608267</wp:posOffset>
            </wp:positionH>
            <wp:positionV relativeFrom="paragraph">
              <wp:posOffset>-322460</wp:posOffset>
            </wp:positionV>
            <wp:extent cx="658471" cy="654517"/>
            <wp:effectExtent l="38100" t="0" r="11298" b="182593"/>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adam.jpg"/>
                    <pic:cNvPicPr/>
                  </pic:nvPicPr>
                  <pic:blipFill rotWithShape="1">
                    <a:blip r:embed="rId8">
                      <a:biLevel thresh="50000"/>
                      <a:extLst>
                        <a:ext uri="{28A0092B-C50C-407E-A947-70E740481C1C}">
                          <a14:useLocalDpi xmlns:a14="http://schemas.microsoft.com/office/drawing/2010/main" val="0"/>
                        </a:ext>
                      </a:extLst>
                    </a:blip>
                    <a:srcRect l="6764" t="6764" r="6542" b="6542"/>
                    <a:stretch/>
                  </pic:blipFill>
                  <pic:spPr bwMode="auto">
                    <a:xfrm>
                      <a:off x="0" y="0"/>
                      <a:ext cx="659219" cy="6592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anchor>
        </w:drawing>
      </w:r>
    </w:p>
    <w:p w14:paraId="2E2644CD" w14:textId="77777777" w:rsidR="00391BDC" w:rsidRPr="001F40C7" w:rsidRDefault="00391BDC" w:rsidP="00391BDC">
      <w:pPr>
        <w:rPr>
          <w:rFonts w:ascii="Arial" w:hAnsi="Arial" w:cs="Arial"/>
          <w:lang w:val="en-ID" w:eastAsia="en-ID"/>
        </w:rPr>
      </w:pPr>
    </w:p>
    <w:p w14:paraId="0D2A32E9" w14:textId="77777777" w:rsidR="00391BDC" w:rsidRPr="004E43B2" w:rsidRDefault="00391BDC" w:rsidP="00AB6156">
      <w:pPr>
        <w:spacing w:line="276" w:lineRule="auto"/>
        <w:rPr>
          <w:rFonts w:ascii="Arial" w:hAnsi="Arial" w:cs="Arial"/>
          <w:sz w:val="22"/>
          <w:szCs w:val="22"/>
        </w:rPr>
      </w:pPr>
    </w:p>
    <w:p w14:paraId="26EFBE3B" w14:textId="5A25428F" w:rsidR="008244F7" w:rsidRPr="001F40C7" w:rsidRDefault="009C5AA8" w:rsidP="001A07CF">
      <w:pPr>
        <w:pStyle w:val="Heading1"/>
        <w:spacing w:line="276" w:lineRule="auto"/>
        <w:rPr>
          <w:rFonts w:cs="Arial"/>
          <w:i/>
        </w:rPr>
      </w:pPr>
      <w:r w:rsidRPr="00DC694D">
        <w:rPr>
          <w:rFonts w:cs="Arial"/>
        </w:rPr>
        <w:t>LEARNING MEDIA DESIGN FOR INTRODUCTION TO FAMILY SACRED PLACES (SANGGAH)</w:t>
      </w:r>
      <w:r>
        <w:rPr>
          <w:rFonts w:cs="Arial"/>
        </w:rPr>
        <w:t xml:space="preserve"> </w:t>
      </w:r>
    </w:p>
    <w:p w14:paraId="5661B001" w14:textId="3F20FECC" w:rsidR="00F9504A" w:rsidRPr="00D85380" w:rsidRDefault="00F9504A" w:rsidP="00697E5A">
      <w:pPr>
        <w:jc w:val="center"/>
        <w:rPr>
          <w:rFonts w:ascii="Arial" w:hAnsi="Arial" w:cs="Arial"/>
          <w:color w:val="808080" w:themeColor="background1" w:themeShade="80"/>
          <w:sz w:val="22"/>
          <w:szCs w:val="22"/>
        </w:rPr>
      </w:pPr>
    </w:p>
    <w:p w14:paraId="7CA9F6A5" w14:textId="31C2DDEE" w:rsidR="001A07CF" w:rsidRPr="001A07CF" w:rsidRDefault="00316B8F" w:rsidP="001A07CF">
      <w:pPr>
        <w:spacing w:line="276" w:lineRule="auto"/>
        <w:jc w:val="center"/>
        <w:rPr>
          <w:rFonts w:ascii="Arial" w:hAnsi="Arial" w:cs="Arial"/>
          <w:sz w:val="20"/>
          <w:szCs w:val="20"/>
          <w:lang w:val="id-ID"/>
        </w:rPr>
      </w:pPr>
      <w:r>
        <w:rPr>
          <w:rFonts w:ascii="Arial" w:hAnsi="Arial" w:cs="Arial"/>
          <w:sz w:val="20"/>
          <w:szCs w:val="20"/>
          <w:lang w:val="id-ID"/>
        </w:rPr>
        <w:t>I</w:t>
      </w:r>
      <w:r w:rsidRPr="00316B8F">
        <w:rPr>
          <w:rFonts w:ascii="Arial" w:hAnsi="Arial" w:cs="Arial"/>
          <w:sz w:val="20"/>
          <w:szCs w:val="20"/>
          <w:lang w:val="id-ID"/>
        </w:rPr>
        <w:t xml:space="preserve"> Komang Putra Wibawa</w:t>
      </w:r>
      <w:r w:rsidR="00670A57">
        <w:rPr>
          <w:rFonts w:ascii="Arial" w:hAnsi="Arial" w:cs="Arial"/>
          <w:sz w:val="20"/>
          <w:szCs w:val="20"/>
          <w:vertAlign w:val="superscript"/>
          <w:lang w:val="id-ID"/>
        </w:rPr>
        <w:t>1</w:t>
      </w:r>
      <w:r w:rsidR="001A07CF" w:rsidRPr="001A07CF">
        <w:rPr>
          <w:rFonts w:ascii="Arial" w:hAnsi="Arial" w:cs="Arial"/>
          <w:sz w:val="20"/>
          <w:szCs w:val="20"/>
          <w:lang w:val="id-ID"/>
        </w:rPr>
        <w:t xml:space="preserve">, </w:t>
      </w:r>
      <w:r w:rsidR="00424DA9">
        <w:rPr>
          <w:rFonts w:ascii="Arial" w:hAnsi="Arial" w:cs="Arial"/>
          <w:sz w:val="20"/>
          <w:szCs w:val="20"/>
          <w:lang w:val="id-ID"/>
        </w:rPr>
        <w:t>I Wayan Adi Putra Yasa</w:t>
      </w:r>
      <w:r w:rsidR="00670A57">
        <w:rPr>
          <w:rFonts w:ascii="Arial" w:hAnsi="Arial" w:cs="Arial"/>
          <w:sz w:val="20"/>
          <w:szCs w:val="20"/>
          <w:vertAlign w:val="superscript"/>
          <w:lang w:val="id-ID"/>
        </w:rPr>
        <w:t>2</w:t>
      </w:r>
      <w:r w:rsidR="001A07CF" w:rsidRPr="001A07CF">
        <w:rPr>
          <w:rFonts w:ascii="Arial" w:hAnsi="Arial" w:cs="Arial"/>
          <w:sz w:val="20"/>
          <w:szCs w:val="20"/>
          <w:lang w:val="id-ID"/>
        </w:rPr>
        <w:t xml:space="preserve">, </w:t>
      </w:r>
      <w:r w:rsidR="00424DA9" w:rsidRPr="00424DA9">
        <w:rPr>
          <w:rFonts w:ascii="Arial" w:hAnsi="Arial" w:cs="Arial"/>
          <w:sz w:val="20"/>
          <w:szCs w:val="20"/>
        </w:rPr>
        <w:t xml:space="preserve">Putu Surya </w:t>
      </w:r>
      <w:proofErr w:type="spellStart"/>
      <w:r w:rsidR="00424DA9" w:rsidRPr="00424DA9">
        <w:rPr>
          <w:rFonts w:ascii="Arial" w:hAnsi="Arial" w:cs="Arial"/>
          <w:sz w:val="20"/>
          <w:szCs w:val="20"/>
        </w:rPr>
        <w:t>Wedra</w:t>
      </w:r>
      <w:proofErr w:type="spellEnd"/>
      <w:r w:rsidR="00424DA9" w:rsidRPr="00424DA9">
        <w:rPr>
          <w:rFonts w:ascii="Arial" w:hAnsi="Arial" w:cs="Arial"/>
          <w:sz w:val="20"/>
          <w:szCs w:val="20"/>
        </w:rPr>
        <w:t xml:space="preserve"> Lesmana</w:t>
      </w:r>
      <w:r w:rsidR="00424DA9" w:rsidRPr="00424DA9">
        <w:rPr>
          <w:rFonts w:ascii="Arial" w:hAnsi="Arial" w:cs="Arial"/>
          <w:sz w:val="20"/>
          <w:szCs w:val="20"/>
          <w:vertAlign w:val="superscript"/>
        </w:rPr>
        <w:t>3</w:t>
      </w:r>
    </w:p>
    <w:p w14:paraId="261CBD29" w14:textId="4DC9FE13" w:rsidR="00FD0D82" w:rsidRPr="00FD0D82" w:rsidRDefault="00FD0D82" w:rsidP="00FD0D82">
      <w:pPr>
        <w:spacing w:line="276" w:lineRule="auto"/>
        <w:jc w:val="center"/>
        <w:rPr>
          <w:rFonts w:ascii="Arial" w:hAnsi="Arial" w:cs="Arial"/>
          <w:sz w:val="20"/>
          <w:szCs w:val="20"/>
        </w:rPr>
      </w:pPr>
      <w:r w:rsidRPr="00FD0D82">
        <w:rPr>
          <w:rFonts w:ascii="Arial" w:hAnsi="Arial" w:cs="Arial"/>
          <w:sz w:val="20"/>
          <w:szCs w:val="20"/>
          <w:vertAlign w:val="superscript"/>
        </w:rPr>
        <w:t>1,2,3</w:t>
      </w:r>
      <w:r w:rsidRPr="00FD0D82">
        <w:rPr>
          <w:rFonts w:ascii="Arial" w:hAnsi="Arial" w:cs="Arial"/>
          <w:sz w:val="20"/>
          <w:szCs w:val="20"/>
        </w:rPr>
        <w:t xml:space="preserve">Program Studi Teknik </w:t>
      </w:r>
      <w:proofErr w:type="spellStart"/>
      <w:r w:rsidRPr="00FD0D82">
        <w:rPr>
          <w:rFonts w:ascii="Arial" w:hAnsi="Arial" w:cs="Arial"/>
          <w:sz w:val="20"/>
          <w:szCs w:val="20"/>
        </w:rPr>
        <w:t>Informatika</w:t>
      </w:r>
      <w:proofErr w:type="spellEnd"/>
      <w:r w:rsidRPr="00FD0D82">
        <w:rPr>
          <w:rFonts w:ascii="Arial" w:hAnsi="Arial" w:cs="Arial"/>
          <w:sz w:val="20"/>
          <w:szCs w:val="20"/>
        </w:rPr>
        <w:t xml:space="preserve">, </w:t>
      </w:r>
      <w:proofErr w:type="spellStart"/>
      <w:r w:rsidRPr="00FD0D82">
        <w:rPr>
          <w:rFonts w:ascii="Arial" w:hAnsi="Arial" w:cs="Arial"/>
          <w:sz w:val="20"/>
          <w:szCs w:val="20"/>
        </w:rPr>
        <w:t>Fakultas</w:t>
      </w:r>
      <w:proofErr w:type="spellEnd"/>
      <w:r w:rsidRPr="00FD0D82">
        <w:rPr>
          <w:rFonts w:ascii="Arial" w:hAnsi="Arial" w:cs="Arial"/>
          <w:sz w:val="20"/>
          <w:szCs w:val="20"/>
        </w:rPr>
        <w:t xml:space="preserve"> </w:t>
      </w:r>
      <w:proofErr w:type="spellStart"/>
      <w:r w:rsidRPr="00FD0D82">
        <w:rPr>
          <w:rFonts w:ascii="Arial" w:hAnsi="Arial" w:cs="Arial"/>
          <w:sz w:val="20"/>
          <w:szCs w:val="20"/>
        </w:rPr>
        <w:t>Teknologi</w:t>
      </w:r>
      <w:proofErr w:type="spellEnd"/>
      <w:r w:rsidRPr="00FD0D82">
        <w:rPr>
          <w:rFonts w:ascii="Arial" w:hAnsi="Arial" w:cs="Arial"/>
          <w:sz w:val="20"/>
          <w:szCs w:val="20"/>
        </w:rPr>
        <w:t xml:space="preserve"> Dan Informatika, </w:t>
      </w:r>
      <w:proofErr w:type="spellStart"/>
      <w:r w:rsidRPr="00FD0D82">
        <w:rPr>
          <w:rFonts w:ascii="Arial" w:hAnsi="Arial" w:cs="Arial"/>
          <w:sz w:val="20"/>
          <w:szCs w:val="20"/>
        </w:rPr>
        <w:t>Institut</w:t>
      </w:r>
      <w:proofErr w:type="spellEnd"/>
      <w:r w:rsidRPr="00FD0D82">
        <w:rPr>
          <w:rFonts w:ascii="Arial" w:hAnsi="Arial" w:cs="Arial"/>
          <w:sz w:val="20"/>
          <w:szCs w:val="20"/>
        </w:rPr>
        <w:t xml:space="preserve"> </w:t>
      </w:r>
      <w:proofErr w:type="spellStart"/>
      <w:r w:rsidRPr="00FD0D82">
        <w:rPr>
          <w:rFonts w:ascii="Arial" w:hAnsi="Arial" w:cs="Arial"/>
          <w:sz w:val="20"/>
          <w:szCs w:val="20"/>
        </w:rPr>
        <w:t>Bisnis</w:t>
      </w:r>
      <w:proofErr w:type="spellEnd"/>
      <w:r w:rsidRPr="00FD0D82">
        <w:rPr>
          <w:rFonts w:ascii="Arial" w:hAnsi="Arial" w:cs="Arial"/>
          <w:sz w:val="20"/>
          <w:szCs w:val="20"/>
        </w:rPr>
        <w:t xml:space="preserve"> Dan Teknologi Indonesia, Denpasar, Indonesia</w:t>
      </w:r>
    </w:p>
    <w:p w14:paraId="0FA67E0F" w14:textId="6E1A7990" w:rsidR="001A07CF" w:rsidRPr="001A07CF" w:rsidRDefault="001A07CF" w:rsidP="001A07CF">
      <w:pPr>
        <w:spacing w:line="276" w:lineRule="auto"/>
        <w:jc w:val="center"/>
        <w:rPr>
          <w:rFonts w:ascii="Arial" w:hAnsi="Arial" w:cs="Arial"/>
          <w:sz w:val="20"/>
          <w:szCs w:val="20"/>
          <w:lang w:val="id-ID"/>
        </w:rPr>
      </w:pPr>
      <w:r w:rsidRPr="001A07CF">
        <w:rPr>
          <w:rFonts w:ascii="Arial" w:hAnsi="Arial" w:cs="Arial"/>
          <w:sz w:val="20"/>
          <w:szCs w:val="20"/>
          <w:lang w:val="id-ID"/>
        </w:rPr>
        <w:t>E</w:t>
      </w:r>
      <w:r>
        <w:rPr>
          <w:rFonts w:ascii="Arial" w:hAnsi="Arial" w:cs="Arial"/>
          <w:sz w:val="20"/>
          <w:szCs w:val="20"/>
          <w:lang w:val="id-ID"/>
        </w:rPr>
        <w:t xml:space="preserve">mail: </w:t>
      </w:r>
      <w:r w:rsidR="00670A57" w:rsidRPr="00670A57">
        <w:rPr>
          <w:rFonts w:ascii="Arial" w:hAnsi="Arial" w:cs="Arial"/>
          <w:sz w:val="20"/>
          <w:szCs w:val="20"/>
          <w:vertAlign w:val="superscript"/>
          <w:lang w:val="id-ID"/>
        </w:rPr>
        <w:t>1</w:t>
      </w:r>
      <w:r w:rsidR="00316B8F">
        <w:fldChar w:fldCharType="begin"/>
      </w:r>
      <w:r w:rsidR="00316B8F">
        <w:instrText>HYPERLINK "mailto:komangputra555@gmail.com"</w:instrText>
      </w:r>
      <w:r w:rsidR="00316B8F">
        <w:fldChar w:fldCharType="separate"/>
      </w:r>
      <w:r w:rsidR="00316B8F" w:rsidRPr="00FD0D82">
        <w:rPr>
          <w:rStyle w:val="Hyperlink"/>
          <w:rFonts w:ascii="Arial" w:hAnsi="Arial" w:cs="Arial"/>
          <w:color w:val="auto"/>
          <w:sz w:val="20"/>
          <w:szCs w:val="20"/>
          <w:u w:val="none"/>
          <w:lang w:val="id-ID"/>
        </w:rPr>
        <w:t>komangputra555@gmail.com</w:t>
      </w:r>
      <w:r w:rsidR="00316B8F">
        <w:fldChar w:fldCharType="end"/>
      </w:r>
      <w:r w:rsidR="00670A57">
        <w:rPr>
          <w:rFonts w:ascii="Arial" w:hAnsi="Arial" w:cs="Arial"/>
          <w:sz w:val="20"/>
          <w:szCs w:val="20"/>
          <w:lang w:val="id-ID"/>
        </w:rPr>
        <w:t xml:space="preserve">, </w:t>
      </w:r>
      <w:r w:rsidR="00670A57">
        <w:rPr>
          <w:rFonts w:ascii="Arial" w:hAnsi="Arial" w:cs="Arial"/>
          <w:sz w:val="20"/>
          <w:szCs w:val="20"/>
          <w:vertAlign w:val="superscript"/>
          <w:lang w:val="id-ID"/>
        </w:rPr>
        <w:t>2</w:t>
      </w:r>
      <w:r w:rsidR="00FD0D82" w:rsidRPr="00FD0D82">
        <w:rPr>
          <w:rFonts w:ascii="Arial" w:hAnsi="Arial" w:cs="Arial"/>
          <w:sz w:val="20"/>
          <w:szCs w:val="20"/>
          <w:lang w:val="id-ID"/>
        </w:rPr>
        <w:t>adip</w:t>
      </w:r>
      <w:r w:rsidR="00FD0D82">
        <w:rPr>
          <w:rFonts w:ascii="Arial" w:hAnsi="Arial" w:cs="Arial"/>
          <w:sz w:val="20"/>
          <w:szCs w:val="20"/>
          <w:lang w:val="id-ID"/>
        </w:rPr>
        <w:t>yasa@instiki.ac.id</w:t>
      </w:r>
      <w:r w:rsidR="00670A57">
        <w:rPr>
          <w:rFonts w:ascii="Arial" w:hAnsi="Arial" w:cs="Arial"/>
          <w:sz w:val="20"/>
          <w:szCs w:val="20"/>
          <w:lang w:val="id-ID"/>
        </w:rPr>
        <w:t xml:space="preserve">, </w:t>
      </w:r>
      <w:r w:rsidR="00FD0D82">
        <w:rPr>
          <w:rFonts w:ascii="Arial" w:hAnsi="Arial" w:cs="Arial"/>
          <w:sz w:val="20"/>
          <w:szCs w:val="20"/>
          <w:vertAlign w:val="superscript"/>
          <w:lang w:val="id-ID"/>
        </w:rPr>
        <w:t>3</w:t>
      </w:r>
      <w:r w:rsidR="00FD0D82" w:rsidRPr="00FD0D82">
        <w:rPr>
          <w:rFonts w:ascii="Arial" w:hAnsi="Arial" w:cs="Arial"/>
          <w:sz w:val="20"/>
          <w:szCs w:val="20"/>
          <w:lang w:val="id-ID"/>
        </w:rPr>
        <w:t>suryawedra@instiki.ac.id</w:t>
      </w:r>
    </w:p>
    <w:p w14:paraId="013EAF0A" w14:textId="1392E0B4" w:rsidR="00721346" w:rsidRDefault="00721346" w:rsidP="00697E5A">
      <w:pPr>
        <w:jc w:val="center"/>
        <w:rPr>
          <w:rFonts w:ascii="Arial" w:hAnsi="Arial" w:cs="Arial"/>
          <w:color w:val="808080" w:themeColor="background1" w:themeShade="80"/>
        </w:rPr>
      </w:pPr>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868"/>
        <w:gridCol w:w="2765"/>
      </w:tblGrid>
      <w:tr w:rsidR="006A688A" w14:paraId="7CB20973" w14:textId="77777777" w:rsidTr="00094455">
        <w:tc>
          <w:tcPr>
            <w:tcW w:w="2798" w:type="dxa"/>
          </w:tcPr>
          <w:p w14:paraId="5CCDBED7" w14:textId="77777777" w:rsidR="006A688A" w:rsidRPr="008A7CD6" w:rsidRDefault="006A688A" w:rsidP="00594380">
            <w:pPr>
              <w:spacing w:before="120"/>
              <w:jc w:val="center"/>
              <w:rPr>
                <w:rFonts w:ascii="Arial" w:hAnsi="Arial" w:cs="Arial"/>
                <w:sz w:val="18"/>
                <w:szCs w:val="18"/>
                <w:lang w:val="id-ID"/>
              </w:rPr>
            </w:pPr>
            <w:r>
              <w:rPr>
                <w:rFonts w:ascii="Arial" w:hAnsi="Arial" w:cs="Arial"/>
                <w:sz w:val="18"/>
                <w:szCs w:val="18"/>
                <w:lang w:val="id-ID"/>
              </w:rPr>
              <w:t>Received on</w:t>
            </w:r>
          </w:p>
          <w:p w14:paraId="5C1F1E63" w14:textId="35FF5E31" w:rsidR="006A688A" w:rsidRPr="006A688A" w:rsidRDefault="002170E0" w:rsidP="00594380">
            <w:pPr>
              <w:spacing w:after="120"/>
              <w:jc w:val="center"/>
              <w:rPr>
                <w:rFonts w:ascii="Arial" w:hAnsi="Arial" w:cs="Arial"/>
                <w:sz w:val="18"/>
                <w:szCs w:val="18"/>
                <w:lang w:val="id-ID"/>
              </w:rPr>
            </w:pPr>
            <w:r>
              <w:rPr>
                <w:rFonts w:ascii="Arial" w:hAnsi="Arial" w:cs="Arial"/>
                <w:sz w:val="18"/>
                <w:szCs w:val="18"/>
                <w:lang w:val="id-ID"/>
              </w:rPr>
              <w:t>21 February 2025</w:t>
            </w:r>
          </w:p>
        </w:tc>
        <w:tc>
          <w:tcPr>
            <w:tcW w:w="2907" w:type="dxa"/>
          </w:tcPr>
          <w:p w14:paraId="30DDB0EE" w14:textId="77777777" w:rsidR="006A688A" w:rsidRPr="008A7CD6" w:rsidRDefault="006A688A" w:rsidP="006A688A">
            <w:pPr>
              <w:spacing w:before="100" w:beforeAutospacing="1"/>
              <w:jc w:val="center"/>
              <w:rPr>
                <w:rFonts w:ascii="Arial" w:hAnsi="Arial" w:cs="Arial"/>
                <w:sz w:val="18"/>
                <w:szCs w:val="18"/>
                <w:lang w:val="id-ID"/>
              </w:rPr>
            </w:pPr>
            <w:r w:rsidRPr="00AB6156">
              <w:rPr>
                <w:rFonts w:ascii="Arial" w:hAnsi="Arial" w:cs="Arial"/>
                <w:sz w:val="18"/>
                <w:szCs w:val="18"/>
                <w:lang w:val="id-ID"/>
              </w:rPr>
              <w:t>Revised on</w:t>
            </w:r>
          </w:p>
          <w:p w14:paraId="43D962B1" w14:textId="2366647E" w:rsidR="006A688A" w:rsidRPr="006A688A" w:rsidRDefault="002170E0" w:rsidP="00594380">
            <w:pPr>
              <w:spacing w:after="120"/>
              <w:jc w:val="center"/>
              <w:rPr>
                <w:rFonts w:ascii="Arial" w:hAnsi="Arial" w:cs="Arial"/>
                <w:sz w:val="18"/>
                <w:szCs w:val="18"/>
                <w:lang w:val="id-ID"/>
              </w:rPr>
            </w:pPr>
            <w:r>
              <w:rPr>
                <w:rFonts w:ascii="Arial" w:hAnsi="Arial" w:cs="Arial"/>
                <w:sz w:val="18"/>
                <w:szCs w:val="18"/>
                <w:lang w:val="id-ID"/>
              </w:rPr>
              <w:t>20</w:t>
            </w:r>
            <w:r w:rsidR="006A688A">
              <w:rPr>
                <w:rFonts w:ascii="Arial" w:hAnsi="Arial" w:cs="Arial"/>
                <w:sz w:val="18"/>
                <w:szCs w:val="18"/>
                <w:lang w:val="id-ID"/>
              </w:rPr>
              <w:t xml:space="preserve"> </w:t>
            </w:r>
            <w:r>
              <w:rPr>
                <w:rFonts w:ascii="Arial" w:hAnsi="Arial" w:cs="Arial"/>
                <w:sz w:val="18"/>
                <w:szCs w:val="18"/>
                <w:lang w:val="id-ID"/>
              </w:rPr>
              <w:t>March</w:t>
            </w:r>
            <w:r w:rsidR="006A688A" w:rsidRPr="008A7CD6">
              <w:rPr>
                <w:rFonts w:ascii="Arial" w:hAnsi="Arial" w:cs="Arial"/>
                <w:sz w:val="18"/>
                <w:szCs w:val="18"/>
                <w:lang w:val="id-ID"/>
              </w:rPr>
              <w:t xml:space="preserve"> 202</w:t>
            </w:r>
            <w:r>
              <w:rPr>
                <w:rFonts w:ascii="Arial" w:hAnsi="Arial" w:cs="Arial"/>
                <w:sz w:val="18"/>
                <w:szCs w:val="18"/>
                <w:lang w:val="id-ID"/>
              </w:rPr>
              <w:t>5</w:t>
            </w:r>
          </w:p>
        </w:tc>
        <w:tc>
          <w:tcPr>
            <w:tcW w:w="2800" w:type="dxa"/>
          </w:tcPr>
          <w:p w14:paraId="05ABFE0A" w14:textId="77777777" w:rsidR="006A688A" w:rsidRPr="008A7CD6" w:rsidRDefault="006A688A" w:rsidP="00594380">
            <w:pPr>
              <w:spacing w:before="120"/>
              <w:jc w:val="center"/>
              <w:rPr>
                <w:rFonts w:ascii="Arial" w:hAnsi="Arial" w:cs="Arial"/>
                <w:sz w:val="18"/>
                <w:szCs w:val="18"/>
                <w:lang w:val="id-ID"/>
              </w:rPr>
            </w:pPr>
            <w:r>
              <w:rPr>
                <w:rFonts w:ascii="Arial" w:hAnsi="Arial" w:cs="Arial"/>
                <w:sz w:val="18"/>
                <w:szCs w:val="18"/>
                <w:lang w:val="id-ID"/>
              </w:rPr>
              <w:t>Accepted on</w:t>
            </w:r>
          </w:p>
          <w:p w14:paraId="323D8207" w14:textId="2D4FF7F2" w:rsidR="006A688A" w:rsidRPr="006A688A" w:rsidRDefault="006A688A" w:rsidP="00594380">
            <w:pPr>
              <w:spacing w:after="120"/>
              <w:jc w:val="center"/>
              <w:rPr>
                <w:rFonts w:ascii="Arial" w:hAnsi="Arial" w:cs="Arial"/>
                <w:sz w:val="18"/>
                <w:szCs w:val="18"/>
                <w:lang w:val="id-ID"/>
              </w:rPr>
            </w:pPr>
            <w:r>
              <w:rPr>
                <w:rFonts w:ascii="Arial" w:hAnsi="Arial" w:cs="Arial"/>
                <w:sz w:val="18"/>
                <w:szCs w:val="18"/>
                <w:lang w:val="id-ID"/>
              </w:rPr>
              <w:t xml:space="preserve">22 </w:t>
            </w:r>
            <w:r w:rsidR="002170E0">
              <w:rPr>
                <w:rFonts w:ascii="Arial" w:hAnsi="Arial" w:cs="Arial"/>
                <w:sz w:val="18"/>
                <w:szCs w:val="18"/>
                <w:lang w:val="id-ID"/>
              </w:rPr>
              <w:t>March</w:t>
            </w:r>
            <w:r w:rsidRPr="008A7CD6">
              <w:rPr>
                <w:rFonts w:ascii="Arial" w:hAnsi="Arial" w:cs="Arial"/>
                <w:sz w:val="18"/>
                <w:szCs w:val="18"/>
                <w:lang w:val="id-ID"/>
              </w:rPr>
              <w:t xml:space="preserve"> 202</w:t>
            </w:r>
            <w:r w:rsidR="002170E0">
              <w:rPr>
                <w:rFonts w:ascii="Arial" w:hAnsi="Arial" w:cs="Arial"/>
                <w:sz w:val="18"/>
                <w:szCs w:val="18"/>
                <w:lang w:val="id-ID"/>
              </w:rPr>
              <w:t>5</w:t>
            </w:r>
          </w:p>
        </w:tc>
      </w:tr>
    </w:tbl>
    <w:p w14:paraId="24DB4C47" w14:textId="77777777" w:rsidR="00316B8F" w:rsidRDefault="00316B8F" w:rsidP="006D7F17">
      <w:pPr>
        <w:pBdr>
          <w:bottom w:val="single" w:sz="12" w:space="1" w:color="auto"/>
        </w:pBdr>
        <w:shd w:val="clear" w:color="auto" w:fill="D9D9D9" w:themeFill="background1" w:themeFillShade="D9"/>
        <w:autoSpaceDE w:val="0"/>
        <w:jc w:val="both"/>
        <w:rPr>
          <w:rFonts w:ascii="Arial" w:hAnsi="Arial" w:cs="Arial"/>
          <w:color w:val="808080" w:themeColor="background1" w:themeShade="80"/>
        </w:rPr>
      </w:pPr>
    </w:p>
    <w:p w14:paraId="028BC148" w14:textId="094A851F" w:rsidR="0083478A" w:rsidRPr="00670A57" w:rsidRDefault="007D5E8C" w:rsidP="006D7F17">
      <w:pPr>
        <w:pBdr>
          <w:bottom w:val="single" w:sz="12" w:space="1" w:color="auto"/>
        </w:pBdr>
        <w:shd w:val="clear" w:color="auto" w:fill="D9D9D9" w:themeFill="background1" w:themeFillShade="D9"/>
        <w:autoSpaceDE w:val="0"/>
        <w:jc w:val="both"/>
        <w:rPr>
          <w:rFonts w:ascii="Arial" w:hAnsi="Arial" w:cs="Arial"/>
          <w:b/>
          <w:sz w:val="20"/>
          <w:szCs w:val="20"/>
          <w:lang w:val="id-ID"/>
        </w:rPr>
      </w:pPr>
      <w:proofErr w:type="gramStart"/>
      <w:r w:rsidRPr="00AB6156">
        <w:rPr>
          <w:rFonts w:ascii="Arial" w:hAnsi="Arial" w:cs="Arial"/>
          <w:b/>
          <w:sz w:val="20"/>
          <w:szCs w:val="20"/>
        </w:rPr>
        <w:t>Abstract</w:t>
      </w:r>
      <w:r w:rsidR="00670A57">
        <w:rPr>
          <w:rFonts w:ascii="Arial" w:hAnsi="Arial" w:cs="Arial"/>
          <w:b/>
          <w:sz w:val="20"/>
          <w:szCs w:val="20"/>
          <w:lang w:val="id-ID"/>
        </w:rPr>
        <w:t xml:space="preserve"> </w:t>
      </w:r>
      <w:r w:rsidR="00316B8F">
        <w:rPr>
          <w:rFonts w:ascii="Arial" w:hAnsi="Arial" w:cs="Arial"/>
          <w:b/>
          <w:sz w:val="20"/>
          <w:szCs w:val="20"/>
          <w:lang w:val="id-ID"/>
        </w:rPr>
        <w:t>:</w:t>
      </w:r>
      <w:proofErr w:type="gramEnd"/>
      <w:r w:rsidR="00D85380">
        <w:rPr>
          <w:rFonts w:ascii="Arial" w:hAnsi="Arial" w:cs="Arial"/>
          <w:b/>
          <w:sz w:val="20"/>
          <w:szCs w:val="20"/>
          <w:lang w:val="id-ID"/>
        </w:rPr>
        <w:t xml:space="preserve"> </w:t>
      </w:r>
    </w:p>
    <w:p w14:paraId="46828F78" w14:textId="66FC4DD7" w:rsidR="00E05C6F" w:rsidRPr="00D85380" w:rsidRDefault="00E05C6F" w:rsidP="006D7F17">
      <w:pPr>
        <w:pBdr>
          <w:bottom w:val="single" w:sz="12" w:space="1" w:color="auto"/>
        </w:pBdr>
        <w:shd w:val="clear" w:color="auto" w:fill="D9D9D9" w:themeFill="background1" w:themeFillShade="D9"/>
        <w:autoSpaceDE w:val="0"/>
        <w:jc w:val="both"/>
        <w:rPr>
          <w:rFonts w:ascii="Arial" w:hAnsi="Arial" w:cs="Arial"/>
          <w:sz w:val="20"/>
          <w:szCs w:val="20"/>
          <w:lang w:val="id-ID"/>
        </w:rPr>
      </w:pPr>
      <w:proofErr w:type="gramStart"/>
      <w:r w:rsidRPr="00AB6156">
        <w:rPr>
          <w:rFonts w:ascii="Arial" w:hAnsi="Arial" w:cs="Arial"/>
          <w:b/>
          <w:sz w:val="20"/>
          <w:szCs w:val="20"/>
        </w:rPr>
        <w:t>Purpose</w:t>
      </w:r>
      <w:r w:rsidR="00316B8F">
        <w:rPr>
          <w:rFonts w:ascii="Arial" w:hAnsi="Arial" w:cs="Arial"/>
          <w:b/>
          <w:sz w:val="20"/>
          <w:szCs w:val="20"/>
          <w:lang w:val="id-ID"/>
        </w:rPr>
        <w:t xml:space="preserve"> </w:t>
      </w:r>
      <w:r w:rsidRPr="00AB6156">
        <w:rPr>
          <w:rFonts w:ascii="Arial" w:hAnsi="Arial" w:cs="Arial"/>
          <w:b/>
          <w:sz w:val="20"/>
          <w:szCs w:val="20"/>
        </w:rPr>
        <w:t>:</w:t>
      </w:r>
      <w:proofErr w:type="gramEnd"/>
      <w:r w:rsidRPr="00AB6156">
        <w:rPr>
          <w:rFonts w:ascii="Arial" w:hAnsi="Arial" w:cs="Arial"/>
          <w:sz w:val="20"/>
          <w:szCs w:val="20"/>
        </w:rPr>
        <w:t xml:space="preserve"> </w:t>
      </w:r>
      <w:r w:rsidR="00DC694D" w:rsidRPr="00DC694D">
        <w:rPr>
          <w:rFonts w:ascii="Arial" w:hAnsi="Arial" w:cs="Arial"/>
          <w:sz w:val="20"/>
          <w:szCs w:val="20"/>
        </w:rPr>
        <w:t xml:space="preserve">The development of information technology in the modern era has brought changes to society in various aspects of life, including education. In this digital era, Hindu religious education in Indonesia has also begun to adopt modern technology. However, a survey conducted among teenagers or STT (Islamic boarding school) in Banjar </w:t>
      </w:r>
      <w:proofErr w:type="spellStart"/>
      <w:r w:rsidR="00DC694D" w:rsidRPr="00DC694D">
        <w:rPr>
          <w:rFonts w:ascii="Arial" w:hAnsi="Arial" w:cs="Arial"/>
          <w:sz w:val="20"/>
          <w:szCs w:val="20"/>
        </w:rPr>
        <w:t>Bunyuh</w:t>
      </w:r>
      <w:proofErr w:type="spellEnd"/>
      <w:r w:rsidR="00DC694D" w:rsidRPr="00DC694D">
        <w:rPr>
          <w:rFonts w:ascii="Arial" w:hAnsi="Arial" w:cs="Arial"/>
          <w:sz w:val="20"/>
          <w:szCs w:val="20"/>
        </w:rPr>
        <w:t xml:space="preserve">, Perean Village, </w:t>
      </w:r>
      <w:proofErr w:type="spellStart"/>
      <w:r w:rsidR="00DC694D" w:rsidRPr="00DC694D">
        <w:rPr>
          <w:rFonts w:ascii="Arial" w:hAnsi="Arial" w:cs="Arial"/>
          <w:sz w:val="20"/>
          <w:szCs w:val="20"/>
        </w:rPr>
        <w:t>Baturiti</w:t>
      </w:r>
      <w:proofErr w:type="spellEnd"/>
      <w:r w:rsidR="00DC694D" w:rsidRPr="00DC694D">
        <w:rPr>
          <w:rFonts w:ascii="Arial" w:hAnsi="Arial" w:cs="Arial"/>
          <w:sz w:val="20"/>
          <w:szCs w:val="20"/>
        </w:rPr>
        <w:t xml:space="preserve">, Tabanan, found that they are still unfamiliar with religious knowledge, such as the family shrine or </w:t>
      </w:r>
      <w:proofErr w:type="spellStart"/>
      <w:r w:rsidR="00DC694D" w:rsidRPr="00DC694D">
        <w:rPr>
          <w:rFonts w:ascii="Arial" w:hAnsi="Arial" w:cs="Arial"/>
          <w:sz w:val="20"/>
          <w:szCs w:val="20"/>
        </w:rPr>
        <w:t>sanggah</w:t>
      </w:r>
      <w:proofErr w:type="spellEnd"/>
      <w:r w:rsidR="00DC694D" w:rsidRPr="00DC694D">
        <w:rPr>
          <w:rFonts w:ascii="Arial" w:hAnsi="Arial" w:cs="Arial"/>
          <w:sz w:val="20"/>
          <w:szCs w:val="20"/>
        </w:rPr>
        <w:t xml:space="preserve"> </w:t>
      </w:r>
      <w:proofErr w:type="spellStart"/>
      <w:r w:rsidR="00DC694D" w:rsidRPr="00DC694D">
        <w:rPr>
          <w:rFonts w:ascii="Arial" w:hAnsi="Arial" w:cs="Arial"/>
          <w:sz w:val="20"/>
          <w:szCs w:val="20"/>
        </w:rPr>
        <w:t>pemerajan</w:t>
      </w:r>
      <w:proofErr w:type="spellEnd"/>
      <w:r w:rsidR="00DC694D" w:rsidRPr="00DC694D">
        <w:rPr>
          <w:rFonts w:ascii="Arial" w:hAnsi="Arial" w:cs="Arial"/>
          <w:sz w:val="20"/>
          <w:szCs w:val="20"/>
        </w:rPr>
        <w:t xml:space="preserve"> (Islamic boarding school). To address this lack of knowledge, more modern and engaging learning media, such as Android-based interactive multimedia, are needed.</w:t>
      </w:r>
    </w:p>
    <w:p w14:paraId="19C6BDCC" w14:textId="1FF195D7" w:rsidR="00E05C6F" w:rsidRPr="00AB6156" w:rsidRDefault="00247E2D" w:rsidP="006D7F17">
      <w:pPr>
        <w:pBdr>
          <w:bottom w:val="single" w:sz="12" w:space="1" w:color="auto"/>
        </w:pBdr>
        <w:shd w:val="clear" w:color="auto" w:fill="D9D9D9" w:themeFill="background1" w:themeFillShade="D9"/>
        <w:autoSpaceDE w:val="0"/>
        <w:jc w:val="both"/>
        <w:rPr>
          <w:rFonts w:ascii="Arial" w:hAnsi="Arial" w:cs="Arial"/>
          <w:sz w:val="20"/>
          <w:szCs w:val="20"/>
        </w:rPr>
      </w:pPr>
      <w:r w:rsidRPr="00AB6156">
        <w:rPr>
          <w:rFonts w:ascii="Arial" w:hAnsi="Arial" w:cs="Arial"/>
          <w:b/>
          <w:sz w:val="20"/>
          <w:szCs w:val="20"/>
        </w:rPr>
        <w:t xml:space="preserve">Research </w:t>
      </w:r>
      <w:proofErr w:type="gramStart"/>
      <w:r w:rsidRPr="00AB6156">
        <w:rPr>
          <w:rFonts w:ascii="Arial" w:hAnsi="Arial" w:cs="Arial"/>
          <w:b/>
          <w:sz w:val="20"/>
          <w:szCs w:val="20"/>
        </w:rPr>
        <w:t>methods</w:t>
      </w:r>
      <w:r w:rsidR="00316B8F">
        <w:rPr>
          <w:rFonts w:ascii="Arial" w:hAnsi="Arial" w:cs="Arial"/>
          <w:b/>
          <w:sz w:val="20"/>
          <w:szCs w:val="20"/>
          <w:lang w:val="id-ID"/>
        </w:rPr>
        <w:t xml:space="preserve"> </w:t>
      </w:r>
      <w:r w:rsidR="00E05C6F" w:rsidRPr="00AB6156">
        <w:rPr>
          <w:rFonts w:ascii="Arial" w:hAnsi="Arial" w:cs="Arial"/>
          <w:b/>
          <w:sz w:val="20"/>
          <w:szCs w:val="20"/>
        </w:rPr>
        <w:t>:</w:t>
      </w:r>
      <w:proofErr w:type="gramEnd"/>
      <w:r w:rsidR="00E05C6F" w:rsidRPr="00AB6156">
        <w:rPr>
          <w:rFonts w:ascii="Arial" w:hAnsi="Arial" w:cs="Arial"/>
          <w:sz w:val="20"/>
          <w:szCs w:val="20"/>
        </w:rPr>
        <w:t xml:space="preserve"> </w:t>
      </w:r>
      <w:r w:rsidR="00DC694D" w:rsidRPr="00DC694D">
        <w:rPr>
          <w:rFonts w:ascii="Arial" w:hAnsi="Arial" w:cs="Arial"/>
          <w:sz w:val="20"/>
          <w:szCs w:val="20"/>
        </w:rPr>
        <w:t>The method used is a three-stage production process: pre-production, production, and post-production. Primary data was obtained through interviews, observations, and surveys, while secondary data was obtained through library sources relevant to the research and documentation.</w:t>
      </w:r>
    </w:p>
    <w:p w14:paraId="786C055C" w14:textId="4BF27B27" w:rsidR="00E05C6F" w:rsidRPr="00AB6156" w:rsidRDefault="00C72ADE" w:rsidP="006D7F17">
      <w:pPr>
        <w:pBdr>
          <w:bottom w:val="single" w:sz="12" w:space="1" w:color="auto"/>
        </w:pBdr>
        <w:shd w:val="clear" w:color="auto" w:fill="D9D9D9" w:themeFill="background1" w:themeFillShade="D9"/>
        <w:autoSpaceDE w:val="0"/>
        <w:jc w:val="both"/>
        <w:rPr>
          <w:rFonts w:ascii="Arial" w:hAnsi="Arial" w:cs="Arial"/>
          <w:sz w:val="20"/>
          <w:szCs w:val="20"/>
        </w:rPr>
      </w:pPr>
      <w:proofErr w:type="gramStart"/>
      <w:r w:rsidRPr="00AB6156">
        <w:rPr>
          <w:rFonts w:ascii="Arial" w:hAnsi="Arial" w:cs="Arial"/>
          <w:b/>
          <w:sz w:val="20"/>
          <w:szCs w:val="20"/>
        </w:rPr>
        <w:t>Findings</w:t>
      </w:r>
      <w:r w:rsidR="00670A57">
        <w:rPr>
          <w:rFonts w:ascii="Arial" w:hAnsi="Arial" w:cs="Arial"/>
          <w:b/>
          <w:sz w:val="20"/>
          <w:szCs w:val="20"/>
          <w:lang w:val="id-ID"/>
        </w:rPr>
        <w:t xml:space="preserve"> </w:t>
      </w:r>
      <w:r w:rsidR="00E05C6F" w:rsidRPr="00AB6156">
        <w:rPr>
          <w:rFonts w:ascii="Arial" w:hAnsi="Arial" w:cs="Arial"/>
          <w:b/>
          <w:sz w:val="20"/>
          <w:szCs w:val="20"/>
        </w:rPr>
        <w:t>:</w:t>
      </w:r>
      <w:proofErr w:type="gramEnd"/>
      <w:r w:rsidR="00E05C6F" w:rsidRPr="00AB6156">
        <w:rPr>
          <w:rFonts w:ascii="Arial" w:hAnsi="Arial" w:cs="Arial"/>
          <w:sz w:val="20"/>
          <w:szCs w:val="20"/>
        </w:rPr>
        <w:t xml:space="preserve"> </w:t>
      </w:r>
      <w:r w:rsidR="00DC694D" w:rsidRPr="00DC694D">
        <w:rPr>
          <w:rFonts w:ascii="Arial" w:hAnsi="Arial" w:cs="Arial"/>
          <w:sz w:val="20"/>
          <w:szCs w:val="20"/>
        </w:rPr>
        <w:t xml:space="preserve">The results of the interactive multimedia design obtained results that met the established criteria, respondents considered that this interactive learning media could quickly understand the form and function of each </w:t>
      </w:r>
      <w:proofErr w:type="spellStart"/>
      <w:r w:rsidR="00DC694D" w:rsidRPr="00DC694D">
        <w:rPr>
          <w:rFonts w:ascii="Arial" w:hAnsi="Arial" w:cs="Arial"/>
          <w:sz w:val="20"/>
          <w:szCs w:val="20"/>
        </w:rPr>
        <w:t>pelinggih</w:t>
      </w:r>
      <w:proofErr w:type="spellEnd"/>
      <w:r w:rsidR="00DC694D" w:rsidRPr="00DC694D">
        <w:rPr>
          <w:rFonts w:ascii="Arial" w:hAnsi="Arial" w:cs="Arial"/>
          <w:sz w:val="20"/>
          <w:szCs w:val="20"/>
        </w:rPr>
        <w:t>, as well as develop better reading and writing skills.</w:t>
      </w:r>
    </w:p>
    <w:p w14:paraId="63169AD9" w14:textId="5A237CDF" w:rsidR="007D5E8C" w:rsidRPr="00AB6156" w:rsidRDefault="00C72ADE" w:rsidP="006D7F17">
      <w:pPr>
        <w:pBdr>
          <w:bottom w:val="single" w:sz="12" w:space="1" w:color="auto"/>
        </w:pBdr>
        <w:shd w:val="clear" w:color="auto" w:fill="D9D9D9" w:themeFill="background1" w:themeFillShade="D9"/>
        <w:autoSpaceDE w:val="0"/>
        <w:jc w:val="both"/>
        <w:rPr>
          <w:rFonts w:ascii="Arial" w:hAnsi="Arial" w:cs="Arial"/>
          <w:sz w:val="20"/>
          <w:szCs w:val="20"/>
        </w:rPr>
      </w:pPr>
      <w:proofErr w:type="gramStart"/>
      <w:r w:rsidRPr="00AB6156">
        <w:rPr>
          <w:rFonts w:ascii="Arial" w:hAnsi="Arial" w:cs="Arial"/>
          <w:b/>
          <w:sz w:val="20"/>
          <w:szCs w:val="20"/>
        </w:rPr>
        <w:t>Implications</w:t>
      </w:r>
      <w:r w:rsidR="00670A57">
        <w:rPr>
          <w:rFonts w:ascii="Arial" w:hAnsi="Arial" w:cs="Arial"/>
          <w:b/>
          <w:sz w:val="20"/>
          <w:szCs w:val="20"/>
          <w:lang w:val="id-ID"/>
        </w:rPr>
        <w:t xml:space="preserve"> </w:t>
      </w:r>
      <w:r w:rsidR="00E05C6F" w:rsidRPr="00AB6156">
        <w:rPr>
          <w:rFonts w:ascii="Arial" w:hAnsi="Arial" w:cs="Arial"/>
          <w:b/>
          <w:sz w:val="20"/>
          <w:szCs w:val="20"/>
        </w:rPr>
        <w:t>:</w:t>
      </w:r>
      <w:proofErr w:type="gramEnd"/>
      <w:r w:rsidR="00E05C6F" w:rsidRPr="00AB6156">
        <w:rPr>
          <w:rFonts w:ascii="Arial" w:hAnsi="Arial" w:cs="Arial"/>
          <w:sz w:val="20"/>
          <w:szCs w:val="20"/>
        </w:rPr>
        <w:t xml:space="preserve"> </w:t>
      </w:r>
      <w:r w:rsidR="00DC694D" w:rsidRPr="00DC694D">
        <w:rPr>
          <w:rFonts w:ascii="Arial" w:hAnsi="Arial" w:cs="Arial"/>
          <w:sz w:val="20"/>
          <w:szCs w:val="20"/>
        </w:rPr>
        <w:t>In the future, this multimedia development can be further developed by adding more information and video media in it so that it can further increase public insight.</w:t>
      </w:r>
    </w:p>
    <w:p w14:paraId="03C9E411" w14:textId="77777777" w:rsidR="00316B8F" w:rsidRDefault="00316B8F" w:rsidP="006D7F17">
      <w:pPr>
        <w:pBdr>
          <w:bottom w:val="single" w:sz="12" w:space="1" w:color="auto"/>
        </w:pBdr>
        <w:shd w:val="clear" w:color="auto" w:fill="D9D9D9" w:themeFill="background1" w:themeFillShade="D9"/>
        <w:autoSpaceDE w:val="0"/>
        <w:jc w:val="both"/>
        <w:rPr>
          <w:rFonts w:ascii="Arial" w:hAnsi="Arial" w:cs="Arial"/>
          <w:color w:val="808080" w:themeColor="background1" w:themeShade="80"/>
          <w:lang w:val="id-ID"/>
        </w:rPr>
      </w:pPr>
    </w:p>
    <w:p w14:paraId="1AF511EA" w14:textId="1DFFA039" w:rsidR="007D5E8C" w:rsidRDefault="007D5E8C" w:rsidP="006D7F17">
      <w:pPr>
        <w:pBdr>
          <w:bottom w:val="single" w:sz="12" w:space="1" w:color="auto"/>
        </w:pBdr>
        <w:shd w:val="clear" w:color="auto" w:fill="D9D9D9" w:themeFill="background1" w:themeFillShade="D9"/>
        <w:autoSpaceDE w:val="0"/>
        <w:jc w:val="both"/>
        <w:rPr>
          <w:rFonts w:ascii="Arial" w:hAnsi="Arial" w:cs="Arial"/>
          <w:sz w:val="20"/>
          <w:szCs w:val="20"/>
        </w:rPr>
      </w:pPr>
      <w:proofErr w:type="gramStart"/>
      <w:r w:rsidRPr="00AB6156">
        <w:rPr>
          <w:rFonts w:ascii="Arial" w:hAnsi="Arial" w:cs="Arial"/>
          <w:b/>
          <w:sz w:val="20"/>
          <w:szCs w:val="20"/>
        </w:rPr>
        <w:t>Keywords</w:t>
      </w:r>
      <w:r w:rsidR="00670A57">
        <w:rPr>
          <w:rFonts w:ascii="Arial" w:hAnsi="Arial" w:cs="Arial"/>
          <w:b/>
          <w:sz w:val="20"/>
          <w:szCs w:val="20"/>
          <w:lang w:val="id-ID"/>
        </w:rPr>
        <w:t xml:space="preserve"> </w:t>
      </w:r>
      <w:r w:rsidRPr="00AB6156">
        <w:rPr>
          <w:rFonts w:ascii="Arial" w:hAnsi="Arial" w:cs="Arial"/>
          <w:b/>
          <w:sz w:val="20"/>
          <w:szCs w:val="20"/>
        </w:rPr>
        <w:t>:</w:t>
      </w:r>
      <w:proofErr w:type="gramEnd"/>
      <w:r w:rsidRPr="00AB6156">
        <w:rPr>
          <w:rFonts w:ascii="Arial" w:hAnsi="Arial" w:cs="Arial"/>
          <w:b/>
          <w:sz w:val="20"/>
          <w:szCs w:val="20"/>
        </w:rPr>
        <w:t xml:space="preserve"> </w:t>
      </w:r>
      <w:r w:rsidR="00DC694D" w:rsidRPr="00DC694D">
        <w:rPr>
          <w:rFonts w:ascii="Arial" w:hAnsi="Arial" w:cs="Arial"/>
          <w:sz w:val="20"/>
          <w:szCs w:val="20"/>
        </w:rPr>
        <w:t xml:space="preserve">android, learning media, </w:t>
      </w:r>
      <w:proofErr w:type="spellStart"/>
      <w:r w:rsidR="00DC694D" w:rsidRPr="00DC694D">
        <w:rPr>
          <w:rFonts w:ascii="Arial" w:hAnsi="Arial" w:cs="Arial"/>
          <w:sz w:val="20"/>
          <w:szCs w:val="20"/>
        </w:rPr>
        <w:t>sanggah</w:t>
      </w:r>
      <w:proofErr w:type="spellEnd"/>
      <w:r w:rsidR="00DC694D" w:rsidRPr="00DC694D">
        <w:rPr>
          <w:rFonts w:ascii="Arial" w:hAnsi="Arial" w:cs="Arial"/>
          <w:sz w:val="20"/>
          <w:szCs w:val="20"/>
        </w:rPr>
        <w:t xml:space="preserve"> </w:t>
      </w:r>
      <w:proofErr w:type="spellStart"/>
      <w:r w:rsidR="00DC694D" w:rsidRPr="00DC694D">
        <w:rPr>
          <w:rFonts w:ascii="Arial" w:hAnsi="Arial" w:cs="Arial"/>
          <w:sz w:val="20"/>
          <w:szCs w:val="20"/>
        </w:rPr>
        <w:t>merajan</w:t>
      </w:r>
      <w:proofErr w:type="spellEnd"/>
      <w:r w:rsidR="00DC694D" w:rsidRPr="00DC694D">
        <w:rPr>
          <w:rFonts w:ascii="Arial" w:hAnsi="Arial" w:cs="Arial"/>
          <w:sz w:val="20"/>
          <w:szCs w:val="20"/>
        </w:rPr>
        <w:t>.</w:t>
      </w:r>
    </w:p>
    <w:p w14:paraId="2446CFC6" w14:textId="77777777" w:rsidR="00316B8F" w:rsidRPr="00AB6156" w:rsidRDefault="00316B8F" w:rsidP="006D7F17">
      <w:pPr>
        <w:pBdr>
          <w:bottom w:val="single" w:sz="12" w:space="1" w:color="auto"/>
        </w:pBdr>
        <w:shd w:val="clear" w:color="auto" w:fill="D9D9D9" w:themeFill="background1" w:themeFillShade="D9"/>
        <w:autoSpaceDE w:val="0"/>
        <w:jc w:val="both"/>
        <w:rPr>
          <w:rFonts w:ascii="Arial" w:hAnsi="Arial" w:cs="Arial"/>
          <w:sz w:val="20"/>
          <w:szCs w:val="20"/>
          <w:lang w:val="id-ID"/>
        </w:rPr>
      </w:pPr>
    </w:p>
    <w:p w14:paraId="5C7FD193" w14:textId="77777777" w:rsidR="0033315B" w:rsidRDefault="0033315B" w:rsidP="00697E5A">
      <w:pPr>
        <w:rPr>
          <w:rFonts w:ascii="Arial" w:hAnsi="Arial" w:cs="Arial"/>
          <w:sz w:val="22"/>
          <w:szCs w:val="22"/>
        </w:rPr>
      </w:pPr>
    </w:p>
    <w:p w14:paraId="4D21E741" w14:textId="6CCC1D8C" w:rsidR="003D21F6" w:rsidRPr="003F273C" w:rsidRDefault="0083478A" w:rsidP="003F273C">
      <w:pPr>
        <w:contextualSpacing/>
        <w:rPr>
          <w:rFonts w:ascii="Arial" w:hAnsi="Arial" w:cs="Arial"/>
          <w:lang w:val="id-ID" w:eastAsia="en-ID"/>
        </w:rPr>
      </w:pPr>
      <w:r w:rsidRPr="006D7F17">
        <w:rPr>
          <w:rFonts w:ascii="Arial" w:hAnsi="Arial" w:cs="Arial"/>
          <w:b/>
          <w:lang w:eastAsia="en-ID"/>
        </w:rPr>
        <w:t>INTRODUCTION</w:t>
      </w:r>
      <w:r w:rsidR="00B526BB">
        <w:rPr>
          <w:rFonts w:ascii="Arial" w:hAnsi="Arial" w:cs="Arial"/>
          <w:lang w:val="id-ID" w:eastAsia="en-ID"/>
        </w:rPr>
        <w:t xml:space="preserve"> </w:t>
      </w:r>
    </w:p>
    <w:p w14:paraId="52B26EA4" w14:textId="4159144A" w:rsidR="000A2114" w:rsidRDefault="00DC694D" w:rsidP="00583D3F">
      <w:pPr>
        <w:ind w:firstLine="720"/>
        <w:contextualSpacing/>
        <w:jc w:val="both"/>
        <w:rPr>
          <w:rFonts w:ascii="Arial" w:hAnsi="Arial" w:cs="Arial"/>
        </w:rPr>
      </w:pPr>
      <w:proofErr w:type="spellStart"/>
      <w:r w:rsidRPr="00DC694D">
        <w:rPr>
          <w:rFonts w:ascii="Arial" w:hAnsi="Arial" w:cs="Arial"/>
        </w:rPr>
        <w:t>Sekaa</w:t>
      </w:r>
      <w:proofErr w:type="spellEnd"/>
      <w:r w:rsidRPr="00DC694D">
        <w:rPr>
          <w:rFonts w:ascii="Arial" w:hAnsi="Arial" w:cs="Arial"/>
        </w:rPr>
        <w:t xml:space="preserve"> Teruna </w:t>
      </w:r>
      <w:proofErr w:type="spellStart"/>
      <w:r w:rsidRPr="00DC694D">
        <w:rPr>
          <w:rFonts w:ascii="Arial" w:hAnsi="Arial" w:cs="Arial"/>
        </w:rPr>
        <w:t>Teruni</w:t>
      </w:r>
      <w:proofErr w:type="spellEnd"/>
      <w:r w:rsidRPr="00DC694D">
        <w:rPr>
          <w:rFonts w:ascii="Arial" w:hAnsi="Arial" w:cs="Arial"/>
        </w:rPr>
        <w:t xml:space="preserve"> (STT) is an organization that serves as a forum for developing the younger generation, especially school-aged and out-of-school children, to explore and apply the importance of socializing in Balinese society. Its members are teenagers from the </w:t>
      </w:r>
      <w:proofErr w:type="spellStart"/>
      <w:r w:rsidRPr="00DC694D">
        <w:rPr>
          <w:rFonts w:ascii="Arial" w:hAnsi="Arial" w:cs="Arial"/>
        </w:rPr>
        <w:t>banjar</w:t>
      </w:r>
      <w:proofErr w:type="spellEnd"/>
      <w:r w:rsidRPr="00DC694D">
        <w:rPr>
          <w:rFonts w:ascii="Arial" w:hAnsi="Arial" w:cs="Arial"/>
        </w:rPr>
        <w:t xml:space="preserve"> who are of age, ranging from 15 years old to unmarried</w:t>
      </w:r>
      <w:r w:rsidR="00BA0FE0">
        <w:rPr>
          <w:rFonts w:ascii="Arial" w:hAnsi="Arial" w:cs="Arial"/>
        </w:rPr>
        <w:fldChar w:fldCharType="begin" w:fldLock="1"/>
      </w:r>
      <w:r w:rsidR="00BA0FE0">
        <w:rPr>
          <w:rFonts w:ascii="Arial" w:hAnsi="Arial" w:cs="Arial"/>
        </w:rPr>
        <w:instrText>ADDIN CSL_CITATION {"citationItems":[{"id":"ITEM-1","itemData":{"DOI":"10.46650/wa.13.1.1243.101-105","ISSN":"2085-0018","abstract":"Sekaa Teruna Teruni adalah organisasi yang menjadi wadah untuk mengembangkan generasi muda khususnya anak yang masih berusia sekolah maupun tidak sekolah guna memperkuat nilai karakter disiplin dan demokratis pada dirinya. Globalisasi telah membentuk peradapan zaman dengan menyertakan gaya hidup praktis yang mengakibatkan dapat merubah pola hidup generasi muda dalam kehidupan bermasyarakat khususnya dalam kehidupan berorganisasi ini. Seiring berkembangnya zaman banyak perubahan yang terjadi dalam kehidupan masyarakat. Dengan adanya gadget kita bisa melakukan komunikasi jarak jauh, bermain games hal itu membuat manusia menjadi lebih asik dengan dunianya sendiri. Manfaat dalam mengikuti organisasi Sekaa Teruna Teruni banyak hal yang bisa dipelajari seperti disiplin waktu, gotong royong, bermusyawarah mufakat dan belajar bekerja secara berkelompok. Sekaa Teruna Teruni dapat merangkul generasi muda dengan berbagai kegiatan positif dan dengan adanya awig-awig sebagai pedoman berperilaku yang dapat menjadi pondasi untuk melindungi genarasi muda dari dampak negatif perkembangan zaman.","author":[{"dropping-particle":"","family":"Leony Risdayanti","given":"Ni Luh Gede","non-dropping-particle":"","parse-names":false,"suffix":""},{"dropping-particle":"","family":"Windu Mertha Sujana","given":"I Putu","non-dropping-particle":"","parse-names":false,"suffix":""}],"container-title":"Widya Accarya","id":"ITEM-1","issue":"1","issued":{"date-parts":[["2022"]]},"page":"101-105","title":"Penguatan Nilai Karakter Disiplin Dan Demokratis Melalui Organisasi Sekaa Teruna Teruni Di Bali","type":"article-journal","volume":"13"},"uris":["http://www.mendeley.com/documents/?uuid=024326b7-9312-410e-868b-bf915655c5c3"]}],"mendeley":{"formattedCitation":"[1]","plainTextFormattedCitation":"[1]","previouslyFormattedCitation":"[1]"},"properties":{"noteIndex":0},"schema":"https://github.com/citation-style-language/schema/raw/master/csl-citation.json"}</w:instrText>
      </w:r>
      <w:r w:rsidR="00BA0FE0">
        <w:rPr>
          <w:rFonts w:ascii="Arial" w:hAnsi="Arial" w:cs="Arial"/>
        </w:rPr>
        <w:fldChar w:fldCharType="separate"/>
      </w:r>
      <w:r w:rsidR="00BA0FE0" w:rsidRPr="00BA0FE0">
        <w:rPr>
          <w:rFonts w:ascii="Arial" w:hAnsi="Arial" w:cs="Arial"/>
          <w:noProof/>
        </w:rPr>
        <w:t>[1]</w:t>
      </w:r>
      <w:r w:rsidR="00BA0FE0">
        <w:rPr>
          <w:rFonts w:ascii="Arial" w:hAnsi="Arial" w:cs="Arial"/>
        </w:rPr>
        <w:fldChar w:fldCharType="end"/>
      </w:r>
      <w:r w:rsidR="00BA0FE0">
        <w:rPr>
          <w:rFonts w:ascii="Arial" w:hAnsi="Arial" w:cs="Arial"/>
        </w:rPr>
        <w:t>.</w:t>
      </w:r>
      <w:r w:rsidR="003F273C">
        <w:rPr>
          <w:rFonts w:ascii="Arial" w:hAnsi="Arial" w:cs="Arial"/>
        </w:rPr>
        <w:t xml:space="preserve"> </w:t>
      </w:r>
      <w:r w:rsidRPr="00DC694D">
        <w:rPr>
          <w:rFonts w:ascii="Arial" w:hAnsi="Arial" w:cs="Arial"/>
        </w:rPr>
        <w:t>The STT organization plays a role in supporting various local activities and strengthening bonds among teenagers. Being in a social environment, teenagers are inextricably linked with peers and possess a strong sense of curiosity. The existence of the STT organization in Bali serves as a platform for teenagers to develop their insights, develop their potential, and pursue positive hobbies by holding various activities involving STT teenagers</w:t>
      </w:r>
      <w:r w:rsidR="00BA0FE0">
        <w:rPr>
          <w:rFonts w:ascii="Arial" w:hAnsi="Arial" w:cs="Arial"/>
        </w:rPr>
        <w:fldChar w:fldCharType="begin" w:fldLock="1"/>
      </w:r>
      <w:r w:rsidR="000A2114">
        <w:rPr>
          <w:rFonts w:ascii="Arial" w:hAnsi="Arial" w:cs="Arial"/>
        </w:rPr>
        <w:instrText>ADDIN CSL_CITATION {"citationItems":[{"id":"ITEM-1","itemData":{"ISBN":"0123456789","ISSN":"1321-7348","abstract":"Bali as one of the paradise of the world has a solution that has been run from generation to generation by previous ancestors. The existence of Sekaa Teruna Teruni (STT) is quite a pillar to support the rampant globalization storm that is hitting young people today. Sekaa Teruna Teruni comes from the word sekaa, which means association, organization, while teruna teruni is the Indonesian word for young women. So, Sekaa Teruna Teruni is a collection, container, social organization for the development of young people who grow and develop on the basis of social awareness and responsibility. STT is a Hindu youth communication media which is related to the benefits of public communication in the Sekaa Teruna Teruni organization, the relevance of Sekaa Teruni Teruni to the demands of the current era, the benefits of Sekaa Teruna Teruni in the development of character and culture, and factors that impede the application of communication in Sekaa Teruna Teruni. STT will gain a lot of new experiences, through their organization they will also know how to communicate well with others, learn to work together with others, and most importantly young women can know, understand and deal with different people's characters. Become an agent of change and maintain the cultural traditions around the neighborhood, which is the identity of each banjar, village and the island of Bali.","author":[{"dropping-particle":"","family":"Ariyoga","given":"I Nyoman","non-dropping-particle":"","parse-names":false,"suffix":""}],"container-title":"Sekaa Teruna Teruni Organization, Hindu Youth communication media","id":"ITEM-1","issue":"2-3","issued":{"date-parts":[["2020"]]},"page":"113–121","title":"Peranan Organisasi Sekaa Teruna Teruni Sebagai Media Komunikasi Kepemudaan Hindu","type":"paper-conference","volume":"2"},"uris":["http://www.mendeley.com/documents/?uuid=0770124e-86af-48d2-96f1-9ffb9418e71f"]}],"mendeley":{"formattedCitation":"[2]","plainTextFormattedCitation":"[2]","previouslyFormattedCitation":"[2]"},"properties":{"noteIndex":0},"schema":"https://github.com/citation-style-language/schema/raw/master/csl-citation.json"}</w:instrText>
      </w:r>
      <w:r w:rsidR="00BA0FE0">
        <w:rPr>
          <w:rFonts w:ascii="Arial" w:hAnsi="Arial" w:cs="Arial"/>
        </w:rPr>
        <w:fldChar w:fldCharType="separate"/>
      </w:r>
      <w:r w:rsidR="00BA0FE0" w:rsidRPr="00BA0FE0">
        <w:rPr>
          <w:rFonts w:ascii="Arial" w:hAnsi="Arial" w:cs="Arial"/>
          <w:noProof/>
        </w:rPr>
        <w:t>[2]</w:t>
      </w:r>
      <w:r w:rsidR="00BA0FE0">
        <w:rPr>
          <w:rFonts w:ascii="Arial" w:hAnsi="Arial" w:cs="Arial"/>
        </w:rPr>
        <w:fldChar w:fldCharType="end"/>
      </w:r>
      <w:r w:rsidR="000B0A1D" w:rsidRPr="000B0A1D">
        <w:rPr>
          <w:rFonts w:ascii="Arial" w:hAnsi="Arial" w:cs="Arial"/>
        </w:rPr>
        <w:t xml:space="preserve">. </w:t>
      </w:r>
      <w:r w:rsidRPr="00DC694D">
        <w:rPr>
          <w:rFonts w:ascii="Arial" w:hAnsi="Arial" w:cs="Arial"/>
        </w:rPr>
        <w:t xml:space="preserve">In Bali, one of the holy places for prayer is called </w:t>
      </w:r>
      <w:r w:rsidR="00E56844">
        <w:rPr>
          <w:rFonts w:ascii="Arial" w:hAnsi="Arial" w:cs="Arial"/>
        </w:rPr>
        <w:t xml:space="preserve">a </w:t>
      </w:r>
      <w:proofErr w:type="spellStart"/>
      <w:r w:rsidR="00E56844">
        <w:rPr>
          <w:rFonts w:ascii="Arial" w:hAnsi="Arial" w:cs="Arial"/>
        </w:rPr>
        <w:t>merajan</w:t>
      </w:r>
      <w:proofErr w:type="spellEnd"/>
      <w:r w:rsidR="00E56844">
        <w:rPr>
          <w:rFonts w:ascii="Arial" w:hAnsi="Arial" w:cs="Arial"/>
        </w:rPr>
        <w:t xml:space="preserve"> or </w:t>
      </w:r>
      <w:proofErr w:type="spellStart"/>
      <w:r w:rsidR="00E56844">
        <w:rPr>
          <w:rFonts w:ascii="Arial" w:hAnsi="Arial" w:cs="Arial"/>
        </w:rPr>
        <w:t>sanggah</w:t>
      </w:r>
      <w:proofErr w:type="spellEnd"/>
      <w:r w:rsidR="00E56844">
        <w:rPr>
          <w:rFonts w:ascii="Arial" w:hAnsi="Arial" w:cs="Arial"/>
        </w:rPr>
        <w:t xml:space="preserve"> in Hindu families. It is a holy place based on the concept of Tri Mandala, Tri </w:t>
      </w:r>
      <w:proofErr w:type="spellStart"/>
      <w:r w:rsidR="00E56844">
        <w:rPr>
          <w:rFonts w:ascii="Arial" w:hAnsi="Arial" w:cs="Arial"/>
        </w:rPr>
        <w:t>Angga</w:t>
      </w:r>
      <w:proofErr w:type="spellEnd"/>
      <w:r w:rsidR="00E56844">
        <w:rPr>
          <w:rFonts w:ascii="Arial" w:hAnsi="Arial" w:cs="Arial"/>
        </w:rPr>
        <w:t>, or Tri Hita Karana, which serves as a place to worship both God and ancestors. [3]</w:t>
      </w:r>
      <w:r w:rsidR="000B0A1D" w:rsidRPr="000B0A1D">
        <w:rPr>
          <w:rFonts w:ascii="Arial" w:hAnsi="Arial" w:cs="Arial"/>
        </w:rPr>
        <w:t xml:space="preserve"> </w:t>
      </w:r>
      <w:r w:rsidRPr="00DC694D">
        <w:rPr>
          <w:rFonts w:ascii="Arial" w:hAnsi="Arial" w:cs="Arial"/>
        </w:rPr>
        <w:t xml:space="preserve">The </w:t>
      </w:r>
      <w:proofErr w:type="spellStart"/>
      <w:r w:rsidRPr="00DC694D">
        <w:rPr>
          <w:rFonts w:ascii="Arial" w:hAnsi="Arial" w:cs="Arial"/>
        </w:rPr>
        <w:t>Merajan</w:t>
      </w:r>
      <w:proofErr w:type="spellEnd"/>
      <w:r w:rsidRPr="00DC694D">
        <w:rPr>
          <w:rFonts w:ascii="Arial" w:hAnsi="Arial" w:cs="Arial"/>
        </w:rPr>
        <w:t xml:space="preserve"> consists of the main shrines, namely </w:t>
      </w:r>
      <w:proofErr w:type="spellStart"/>
      <w:r w:rsidRPr="00DC694D">
        <w:rPr>
          <w:rFonts w:ascii="Arial" w:hAnsi="Arial" w:cs="Arial"/>
        </w:rPr>
        <w:t>Kamulan</w:t>
      </w:r>
      <w:proofErr w:type="spellEnd"/>
      <w:r w:rsidRPr="00DC694D">
        <w:rPr>
          <w:rFonts w:ascii="Arial" w:hAnsi="Arial" w:cs="Arial"/>
        </w:rPr>
        <w:t xml:space="preserve">, Padmasana, </w:t>
      </w:r>
      <w:proofErr w:type="spellStart"/>
      <w:r w:rsidRPr="00DC694D">
        <w:rPr>
          <w:rFonts w:ascii="Arial" w:hAnsi="Arial" w:cs="Arial"/>
        </w:rPr>
        <w:t>Taksu</w:t>
      </w:r>
      <w:proofErr w:type="spellEnd"/>
      <w:r w:rsidRPr="00DC694D">
        <w:rPr>
          <w:rFonts w:ascii="Arial" w:hAnsi="Arial" w:cs="Arial"/>
        </w:rPr>
        <w:t xml:space="preserve">, </w:t>
      </w:r>
      <w:proofErr w:type="spellStart"/>
      <w:r w:rsidRPr="00DC694D">
        <w:rPr>
          <w:rFonts w:ascii="Arial" w:hAnsi="Arial" w:cs="Arial"/>
        </w:rPr>
        <w:lastRenderedPageBreak/>
        <w:t>Gedong</w:t>
      </w:r>
      <w:proofErr w:type="spellEnd"/>
      <w:r w:rsidRPr="00DC694D">
        <w:rPr>
          <w:rFonts w:ascii="Arial" w:hAnsi="Arial" w:cs="Arial"/>
        </w:rPr>
        <w:t xml:space="preserve">, and Rong Tiga. The </w:t>
      </w:r>
      <w:proofErr w:type="spellStart"/>
      <w:r w:rsidRPr="00DC694D">
        <w:rPr>
          <w:rFonts w:ascii="Arial" w:hAnsi="Arial" w:cs="Arial"/>
        </w:rPr>
        <w:t>Sanggah</w:t>
      </w:r>
      <w:proofErr w:type="spellEnd"/>
      <w:r w:rsidRPr="00DC694D">
        <w:rPr>
          <w:rFonts w:ascii="Arial" w:hAnsi="Arial" w:cs="Arial"/>
        </w:rPr>
        <w:t xml:space="preserve"> is a sacred place for families in a courtyard, and has various names, such as </w:t>
      </w:r>
      <w:proofErr w:type="spellStart"/>
      <w:r w:rsidRPr="00DC694D">
        <w:rPr>
          <w:rFonts w:ascii="Arial" w:hAnsi="Arial" w:cs="Arial"/>
        </w:rPr>
        <w:t>mrajan</w:t>
      </w:r>
      <w:proofErr w:type="spellEnd"/>
      <w:r w:rsidRPr="00DC694D">
        <w:rPr>
          <w:rFonts w:ascii="Arial" w:hAnsi="Arial" w:cs="Arial"/>
        </w:rPr>
        <w:t xml:space="preserve">, </w:t>
      </w:r>
      <w:proofErr w:type="spellStart"/>
      <w:r w:rsidRPr="00DC694D">
        <w:rPr>
          <w:rFonts w:ascii="Arial" w:hAnsi="Arial" w:cs="Arial"/>
        </w:rPr>
        <w:t>sanggah</w:t>
      </w:r>
      <w:proofErr w:type="spellEnd"/>
      <w:r w:rsidRPr="00DC694D">
        <w:rPr>
          <w:rFonts w:ascii="Arial" w:hAnsi="Arial" w:cs="Arial"/>
        </w:rPr>
        <w:t xml:space="preserve"> </w:t>
      </w:r>
      <w:proofErr w:type="spellStart"/>
      <w:r w:rsidRPr="00DC694D">
        <w:rPr>
          <w:rFonts w:ascii="Arial" w:hAnsi="Arial" w:cs="Arial"/>
        </w:rPr>
        <w:t>merajan</w:t>
      </w:r>
      <w:proofErr w:type="spellEnd"/>
      <w:r w:rsidRPr="00DC694D">
        <w:rPr>
          <w:rFonts w:ascii="Arial" w:hAnsi="Arial" w:cs="Arial"/>
        </w:rPr>
        <w:t xml:space="preserve">, </w:t>
      </w:r>
      <w:proofErr w:type="spellStart"/>
      <w:r w:rsidRPr="00DC694D">
        <w:rPr>
          <w:rFonts w:ascii="Arial" w:hAnsi="Arial" w:cs="Arial"/>
        </w:rPr>
        <w:t>penghulun</w:t>
      </w:r>
      <w:proofErr w:type="spellEnd"/>
      <w:r w:rsidRPr="00DC694D">
        <w:rPr>
          <w:rFonts w:ascii="Arial" w:hAnsi="Arial" w:cs="Arial"/>
        </w:rPr>
        <w:t xml:space="preserve"> </w:t>
      </w:r>
      <w:proofErr w:type="spellStart"/>
      <w:r w:rsidRPr="00DC694D">
        <w:rPr>
          <w:rFonts w:ascii="Arial" w:hAnsi="Arial" w:cs="Arial"/>
        </w:rPr>
        <w:t>karang</w:t>
      </w:r>
      <w:proofErr w:type="spellEnd"/>
      <w:r w:rsidRPr="00DC694D">
        <w:rPr>
          <w:rFonts w:ascii="Arial" w:hAnsi="Arial" w:cs="Arial"/>
        </w:rPr>
        <w:t xml:space="preserve">, </w:t>
      </w:r>
      <w:proofErr w:type="spellStart"/>
      <w:r w:rsidRPr="00DC694D">
        <w:rPr>
          <w:rFonts w:ascii="Arial" w:hAnsi="Arial" w:cs="Arial"/>
        </w:rPr>
        <w:t>sanggar</w:t>
      </w:r>
      <w:proofErr w:type="spellEnd"/>
      <w:r w:rsidRPr="00DC694D">
        <w:rPr>
          <w:rFonts w:ascii="Arial" w:hAnsi="Arial" w:cs="Arial"/>
        </w:rPr>
        <w:t xml:space="preserve"> </w:t>
      </w:r>
      <w:proofErr w:type="spellStart"/>
      <w:r w:rsidRPr="00DC694D">
        <w:rPr>
          <w:rFonts w:ascii="Arial" w:hAnsi="Arial" w:cs="Arial"/>
        </w:rPr>
        <w:t>kamimitan</w:t>
      </w:r>
      <w:proofErr w:type="spellEnd"/>
      <w:r w:rsidRPr="00DC694D">
        <w:rPr>
          <w:rFonts w:ascii="Arial" w:hAnsi="Arial" w:cs="Arial"/>
        </w:rPr>
        <w:t xml:space="preserve">, </w:t>
      </w:r>
      <w:proofErr w:type="spellStart"/>
      <w:r w:rsidRPr="00DC694D">
        <w:rPr>
          <w:rFonts w:ascii="Arial" w:hAnsi="Arial" w:cs="Arial"/>
        </w:rPr>
        <w:t>sanggah</w:t>
      </w:r>
      <w:proofErr w:type="spellEnd"/>
      <w:r w:rsidRPr="00DC694D">
        <w:rPr>
          <w:rFonts w:ascii="Arial" w:hAnsi="Arial" w:cs="Arial"/>
        </w:rPr>
        <w:t xml:space="preserve"> </w:t>
      </w:r>
      <w:proofErr w:type="spellStart"/>
      <w:r w:rsidRPr="00DC694D">
        <w:rPr>
          <w:rFonts w:ascii="Arial" w:hAnsi="Arial" w:cs="Arial"/>
        </w:rPr>
        <w:t>kemulan</w:t>
      </w:r>
      <w:proofErr w:type="spellEnd"/>
      <w:r w:rsidRPr="00DC694D">
        <w:rPr>
          <w:rFonts w:ascii="Arial" w:hAnsi="Arial" w:cs="Arial"/>
        </w:rPr>
        <w:t xml:space="preserve">, or </w:t>
      </w:r>
      <w:proofErr w:type="spellStart"/>
      <w:r w:rsidRPr="00DC694D">
        <w:rPr>
          <w:rFonts w:ascii="Arial" w:hAnsi="Arial" w:cs="Arial"/>
        </w:rPr>
        <w:t>sanggah</w:t>
      </w:r>
      <w:proofErr w:type="spellEnd"/>
      <w:r w:rsidRPr="00DC694D">
        <w:rPr>
          <w:rFonts w:ascii="Arial" w:hAnsi="Arial" w:cs="Arial"/>
        </w:rPr>
        <w:t xml:space="preserve"> </w:t>
      </w:r>
      <w:proofErr w:type="spellStart"/>
      <w:r w:rsidRPr="00DC694D">
        <w:rPr>
          <w:rFonts w:ascii="Arial" w:hAnsi="Arial" w:cs="Arial"/>
        </w:rPr>
        <w:t>pemerajan</w:t>
      </w:r>
      <w:proofErr w:type="spellEnd"/>
      <w:r w:rsidRPr="00DC694D">
        <w:rPr>
          <w:rFonts w:ascii="Arial" w:hAnsi="Arial" w:cs="Arial"/>
        </w:rPr>
        <w:t xml:space="preserve">. The existence of the </w:t>
      </w:r>
      <w:proofErr w:type="spellStart"/>
      <w:r w:rsidRPr="00DC694D">
        <w:rPr>
          <w:rFonts w:ascii="Arial" w:hAnsi="Arial" w:cs="Arial"/>
        </w:rPr>
        <w:t>Sanggah</w:t>
      </w:r>
      <w:proofErr w:type="spellEnd"/>
      <w:r w:rsidRPr="00DC694D">
        <w:rPr>
          <w:rFonts w:ascii="Arial" w:hAnsi="Arial" w:cs="Arial"/>
        </w:rPr>
        <w:t xml:space="preserve"> is a building that still holds artistic and cultural values.</w:t>
      </w:r>
      <w:r w:rsidR="000B0A1D" w:rsidRPr="000B0A1D">
        <w:rPr>
          <w:rFonts w:ascii="Arial" w:hAnsi="Arial" w:cs="Arial"/>
        </w:rPr>
        <w:t xml:space="preserve"> </w:t>
      </w:r>
    </w:p>
    <w:p w14:paraId="6F4AF7E9" w14:textId="0D720026" w:rsidR="000A2114" w:rsidRDefault="00DC694D" w:rsidP="000A2114">
      <w:pPr>
        <w:ind w:firstLine="720"/>
        <w:contextualSpacing/>
        <w:jc w:val="both"/>
        <w:rPr>
          <w:rFonts w:ascii="Arial" w:hAnsi="Arial" w:cs="Arial"/>
        </w:rPr>
      </w:pPr>
      <w:r w:rsidRPr="00DC694D">
        <w:rPr>
          <w:rFonts w:ascii="Arial" w:hAnsi="Arial" w:cs="Arial"/>
        </w:rPr>
        <w:t xml:space="preserve">However, the meaning of </w:t>
      </w:r>
      <w:proofErr w:type="spellStart"/>
      <w:r w:rsidRPr="00DC694D">
        <w:rPr>
          <w:rFonts w:ascii="Arial" w:hAnsi="Arial" w:cs="Arial"/>
        </w:rPr>
        <w:t>merajan</w:t>
      </w:r>
      <w:proofErr w:type="spellEnd"/>
      <w:r w:rsidRPr="00DC694D">
        <w:rPr>
          <w:rFonts w:ascii="Arial" w:hAnsi="Arial" w:cs="Arial"/>
        </w:rPr>
        <w:t xml:space="preserve">, especially among Bali's younger generation, remains elusive. A survey of teenagers and religious leaders (STT) in Banjar </w:t>
      </w:r>
      <w:proofErr w:type="spellStart"/>
      <w:r w:rsidRPr="00DC694D">
        <w:rPr>
          <w:rFonts w:ascii="Arial" w:hAnsi="Arial" w:cs="Arial"/>
        </w:rPr>
        <w:t>Bunyuh</w:t>
      </w:r>
      <w:proofErr w:type="spellEnd"/>
      <w:r w:rsidRPr="00DC694D">
        <w:rPr>
          <w:rFonts w:ascii="Arial" w:hAnsi="Arial" w:cs="Arial"/>
        </w:rPr>
        <w:t xml:space="preserve">, Perean Village, </w:t>
      </w:r>
      <w:proofErr w:type="spellStart"/>
      <w:r w:rsidRPr="00DC694D">
        <w:rPr>
          <w:rFonts w:ascii="Arial" w:hAnsi="Arial" w:cs="Arial"/>
        </w:rPr>
        <w:t>Baturiti</w:t>
      </w:r>
      <w:proofErr w:type="spellEnd"/>
      <w:r w:rsidRPr="00DC694D">
        <w:rPr>
          <w:rFonts w:ascii="Arial" w:hAnsi="Arial" w:cs="Arial"/>
        </w:rPr>
        <w:t xml:space="preserve">, Tabanan, found that the younger generation is still unfamiliar with religious knowledge, such as the family shrine or </w:t>
      </w:r>
      <w:proofErr w:type="spellStart"/>
      <w:r w:rsidRPr="00DC694D">
        <w:rPr>
          <w:rFonts w:ascii="Arial" w:hAnsi="Arial" w:cs="Arial"/>
        </w:rPr>
        <w:t>sanggah</w:t>
      </w:r>
      <w:proofErr w:type="spellEnd"/>
      <w:r w:rsidRPr="00DC694D">
        <w:rPr>
          <w:rFonts w:ascii="Arial" w:hAnsi="Arial" w:cs="Arial"/>
        </w:rPr>
        <w:t xml:space="preserve"> </w:t>
      </w:r>
      <w:proofErr w:type="spellStart"/>
      <w:r w:rsidRPr="00DC694D">
        <w:rPr>
          <w:rFonts w:ascii="Arial" w:hAnsi="Arial" w:cs="Arial"/>
        </w:rPr>
        <w:t>pemerajan</w:t>
      </w:r>
      <w:proofErr w:type="spellEnd"/>
      <w:r w:rsidRPr="00DC694D">
        <w:rPr>
          <w:rFonts w:ascii="Arial" w:hAnsi="Arial" w:cs="Arial"/>
        </w:rPr>
        <w:t>. They still accept and carry out religious activities</w:t>
      </w:r>
      <w:r w:rsidR="00E56844">
        <w:rPr>
          <w:rFonts w:ascii="Arial" w:hAnsi="Arial" w:cs="Arial"/>
        </w:rPr>
        <w:t>,</w:t>
      </w:r>
      <w:r w:rsidRPr="00DC694D">
        <w:rPr>
          <w:rFonts w:ascii="Arial" w:hAnsi="Arial" w:cs="Arial"/>
        </w:rPr>
        <w:t xml:space="preserve"> but lack a clear understanding of the significance of these structures. Therefore, efforts are needed to improve the understanding of today's young Balinese generation. One way to achieve this is by combining culture and art with technology. Technological developments in education have brought significant changes to the learning process. In this technological era, the younger generation is starting to forget their traditional cultural heritage due to the lack of modern and engaging cultural learning media. Traditional cultural learning media </w:t>
      </w:r>
      <w:r w:rsidR="00E56844">
        <w:rPr>
          <w:rFonts w:ascii="Arial" w:hAnsi="Arial" w:cs="Arial"/>
        </w:rPr>
        <w:t>are</w:t>
      </w:r>
      <w:r w:rsidRPr="00DC694D">
        <w:rPr>
          <w:rFonts w:ascii="Arial" w:hAnsi="Arial" w:cs="Arial"/>
        </w:rPr>
        <w:t xml:space="preserve"> limited to books and other printed media. Therefore, more modern learning media</w:t>
      </w:r>
      <w:r w:rsidR="00E56844">
        <w:rPr>
          <w:rFonts w:ascii="Arial" w:hAnsi="Arial" w:cs="Arial"/>
        </w:rPr>
        <w:t>,</w:t>
      </w:r>
      <w:r w:rsidRPr="00DC694D">
        <w:rPr>
          <w:rFonts w:ascii="Arial" w:hAnsi="Arial" w:cs="Arial"/>
        </w:rPr>
        <w:t xml:space="preserve"> such as interactive multimedia</w:t>
      </w:r>
      <w:r w:rsidR="00E56844">
        <w:rPr>
          <w:rFonts w:ascii="Arial" w:hAnsi="Arial" w:cs="Arial"/>
        </w:rPr>
        <w:t>,</w:t>
      </w:r>
      <w:r w:rsidRPr="00DC694D">
        <w:rPr>
          <w:rFonts w:ascii="Arial" w:hAnsi="Arial" w:cs="Arial"/>
        </w:rPr>
        <w:t xml:space="preserve"> are needed to facilitate student learning compared to monotonous textbooks or e-books</w:t>
      </w:r>
      <w:r w:rsidR="009A19C6">
        <w:rPr>
          <w:rFonts w:ascii="Arial" w:hAnsi="Arial" w:cs="Arial"/>
        </w:rPr>
        <w:fldChar w:fldCharType="begin" w:fldLock="1"/>
      </w:r>
      <w:r w:rsidR="009A19C6">
        <w:rPr>
          <w:rFonts w:ascii="Arial" w:hAnsi="Arial" w:cs="Arial"/>
        </w:rPr>
        <w:instrText>ADDIN CSL_CITATION {"citationItems":[{"id":"ITEM-1","itemData":{"author":[{"dropping-particle":"","family":"Bayu","given":"I Gede","non-dropping-particle":"","parse-names":false,"suffix":""},{"dropping-particle":"","family":"Permana","given":"Dika","non-dropping-particle":"","parse-names":false,"suffix":""},{"dropping-particle":"","family":"Anom","given":"I Nyoman","non-dropping-particle":"","parse-names":false,"suffix":""},{"dropping-particle":"","family":"Setiawan","given":"Fajaraditya","non-dropping-particle":"","parse-names":false,"suffix":""}],"id":"ITEM-1","issue":"December","issued":{"date-parts":[["2024"]]},"page":"457-462","title":"GRAPHIC DESIGN LEARNING INNOVATION : MOBILE INTERACTIVE MULTIMEDIA AT SMK PGRI 3 BADUNG","type":"article-journal","volume":"3"},"uris":["http://www.mendeley.com/documents/?uuid=80d56ec4-47de-4f20-af0a-732411c1647d"]}],"mendeley":{"formattedCitation":"[4]","plainTextFormattedCitation":"[4]","previouslyFormattedCitation":"[4]"},"properties":{"noteIndex":0},"schema":"https://github.com/citation-style-language/schema/raw/master/csl-citation.json"}</w:instrText>
      </w:r>
      <w:r w:rsidR="009A19C6">
        <w:rPr>
          <w:rFonts w:ascii="Arial" w:hAnsi="Arial" w:cs="Arial"/>
        </w:rPr>
        <w:fldChar w:fldCharType="separate"/>
      </w:r>
      <w:r w:rsidR="009A19C6" w:rsidRPr="009A19C6">
        <w:rPr>
          <w:rFonts w:ascii="Arial" w:hAnsi="Arial" w:cs="Arial"/>
          <w:noProof/>
        </w:rPr>
        <w:t>[4]</w:t>
      </w:r>
      <w:r w:rsidR="009A19C6">
        <w:rPr>
          <w:rFonts w:ascii="Arial" w:hAnsi="Arial" w:cs="Arial"/>
        </w:rPr>
        <w:fldChar w:fldCharType="end"/>
      </w:r>
      <w:r w:rsidR="003C72F4">
        <w:rPr>
          <w:rFonts w:ascii="Arial" w:hAnsi="Arial" w:cs="Arial"/>
        </w:rPr>
        <w:fldChar w:fldCharType="begin" w:fldLock="1"/>
      </w:r>
      <w:r w:rsidR="003C72F4">
        <w:rPr>
          <w:rFonts w:ascii="Arial" w:hAnsi="Arial" w:cs="Arial"/>
        </w:rPr>
        <w:instrText>ADDIN CSL_CITATION {"citationItems":[{"id":"ITEM-1","itemData":{"ISBN":"9786238417681","author":[{"dropping-particle":"","family":"Zunan Setiawan, I Made Pustikayasa, I Nyoman Jayanegara, I Nyoman Anom Fajaraditya Setiawan","given":"I Nyoman Agus Suarya Putra","non-dropping-particle":"","parse-names":false,"suffix":""},{"dropping-particle":"","family":"Yasa","given":"I Wayan Adi Putra","non-dropping-particle":"","parse-names":false,"suffix":""},{"dropping-particle":"","family":"Wina Asry","given":"I Nyoman Alit Arsana","non-dropping-particle":"","parse-names":false,"suffix":""},{"dropping-particle":"","family":"Chaniago","given":"Gentrifil Gamastra","non-dropping-particle":"","parse-names":false,"suffix":""},{"dropping-particle":"","family":"Wibowo","given":"Sarwo Eddy","non-dropping-particle":"","parse-names":false,"suffix":""},{"dropping-particle":"","family":"Anggara","given":"I Gede Adi Sudi","non-dropping-particle":"","parse-names":false,"suffix":""},{"dropping-particle":"","family":"Gunawan","given":"Dr. I Gede Dharman","non-dropping-particle":"","parse-names":false,"suffix":""}],"id":"ITEM-1","issued":{"date-parts":[["2023"]]},"title":"Pendidikan multimedia","type":"book"},"uris":["http://www.mendeley.com/documents/?uuid=e402daaf-5f27-4c98-af35-89274d2ccfea"]}],"mendeley":{"formattedCitation":"[5]","plainTextFormattedCitation":"[5]"},"properties":{"noteIndex":0},"schema":"https://github.com/citation-style-language/schema/raw/master/csl-citation.json"}</w:instrText>
      </w:r>
      <w:r w:rsidR="003C72F4">
        <w:rPr>
          <w:rFonts w:ascii="Arial" w:hAnsi="Arial" w:cs="Arial"/>
        </w:rPr>
        <w:fldChar w:fldCharType="separate"/>
      </w:r>
      <w:r w:rsidR="003C72F4" w:rsidRPr="003C72F4">
        <w:rPr>
          <w:rFonts w:ascii="Arial" w:hAnsi="Arial" w:cs="Arial"/>
          <w:noProof/>
        </w:rPr>
        <w:t>[5]</w:t>
      </w:r>
      <w:r w:rsidR="003C72F4">
        <w:rPr>
          <w:rFonts w:ascii="Arial" w:hAnsi="Arial" w:cs="Arial"/>
        </w:rPr>
        <w:fldChar w:fldCharType="end"/>
      </w:r>
      <w:r w:rsidR="009A19C6">
        <w:rPr>
          <w:rFonts w:ascii="Arial" w:hAnsi="Arial" w:cs="Arial"/>
        </w:rPr>
        <w:t>.</w:t>
      </w:r>
    </w:p>
    <w:p w14:paraId="33FC8476" w14:textId="7121A765" w:rsidR="000B0A1D" w:rsidRDefault="00DC694D" w:rsidP="003C72F4">
      <w:pPr>
        <w:ind w:firstLine="720"/>
        <w:contextualSpacing/>
        <w:jc w:val="both"/>
        <w:rPr>
          <w:rFonts w:ascii="Arial" w:hAnsi="Arial" w:cs="Arial"/>
        </w:rPr>
      </w:pPr>
      <w:r w:rsidRPr="00DC694D">
        <w:rPr>
          <w:rFonts w:ascii="Arial" w:hAnsi="Arial" w:cs="Arial"/>
        </w:rPr>
        <w:t>The use of interactive multimedia as a learning medium in the teaching and learning process is currently quite widely developed and used. This is because it contains various elements, such as images, audio, video, interactivity, and animation, which help improve memory and convey information</w:t>
      </w:r>
      <w:r w:rsidR="009A19C6">
        <w:rPr>
          <w:rFonts w:ascii="Arial" w:hAnsi="Arial" w:cs="Arial"/>
        </w:rPr>
        <w:fldChar w:fldCharType="begin" w:fldLock="1"/>
      </w:r>
      <w:r w:rsidR="003C72F4">
        <w:rPr>
          <w:rFonts w:ascii="Arial" w:hAnsi="Arial" w:cs="Arial"/>
        </w:rPr>
        <w:instrText>ADDIN CSL_CITATION {"citationItems":[{"id":"ITEM-1","itemData":{"ISBN":"9786238345342","author":[{"dropping-particle":"","family":"Mamis, Subria","given":"Dkk","non-dropping-particle":"","parse-names":false,"suffix":""}],"id":"ITEM-1","issued":{"date-parts":[["2023"]]},"title":"DASAR-DASAR DESAIN KOMUNIKASI VISUAL (DKV)","type":"book"},"uris":["http://www.mendeley.com/documents/?uuid=eb8eade6-be9c-3722-a6de-31fc7b44c41b"]},{"id":"ITEM-2","itemData":{"abstract":"Bahasa Bali sebagai bahasa pengantar dalam berkomunikasi mengalami banyak tantangan pada masa revolusi digital saat ini. Salah satunya adalah mulai berkurangnya penggunaan bahasa Bali sebagai bahasa pengantar dalam pergaulan pada daerah urban …","author":[{"dropping-particle":"","family":"Yasa","given":"IWAP","non-dropping-particle":"","parse-names":false,"suffix":""},{"dropping-particle":"","family":"Jayanegara","given":"I N","non-dropping-particle":"","parse-names":false,"suffix":""},{"dropping-particle":"","family":"...","given":"","non-dropping-particle":"","parse-names":false,"suffix":""}],"container-title":"Prosiding Seminar Nasional Desain dan Arsitektur (SENADA)","id":"ITEM-2","issued":{"date-parts":[["2020"]]},"page":"240-245","title":"Implementasi Pembangunan Berkelanjutan Melalui Perancangan Game Pengenalan Bahasa Bali Bagi Anak-Anak","type":"article-journal","volume":"3"},"uris":["http://www.mendeley.com/documents/?uuid=880d1ed5-9daa-4acc-9fc1-cf8c0e3b0891"]}],"mendeley":{"formattedCitation":"[6], [7]","plainTextFormattedCitation":"[6], [7]","previouslyFormattedCitation":"[5], [6]"},"properties":{"noteIndex":0},"schema":"https://github.com/citation-style-language/schema/raw/master/csl-citation.json"}</w:instrText>
      </w:r>
      <w:r w:rsidR="009A19C6">
        <w:rPr>
          <w:rFonts w:ascii="Arial" w:hAnsi="Arial" w:cs="Arial"/>
        </w:rPr>
        <w:fldChar w:fldCharType="separate"/>
      </w:r>
      <w:r w:rsidR="003C72F4" w:rsidRPr="003C72F4">
        <w:rPr>
          <w:rFonts w:ascii="Arial" w:hAnsi="Arial" w:cs="Arial"/>
          <w:noProof/>
        </w:rPr>
        <w:t>[6], [7]</w:t>
      </w:r>
      <w:r w:rsidR="009A19C6">
        <w:rPr>
          <w:rFonts w:ascii="Arial" w:hAnsi="Arial" w:cs="Arial"/>
        </w:rPr>
        <w:fldChar w:fldCharType="end"/>
      </w:r>
      <w:r w:rsidR="009A19C6">
        <w:rPr>
          <w:rFonts w:ascii="Arial" w:hAnsi="Arial" w:cs="Arial"/>
        </w:rPr>
        <w:t>.</w:t>
      </w:r>
      <w:r w:rsidR="00E713C1">
        <w:rPr>
          <w:rFonts w:ascii="Arial" w:hAnsi="Arial" w:cs="Arial"/>
        </w:rPr>
        <w:t xml:space="preserve"> </w:t>
      </w:r>
      <w:r w:rsidRPr="00DC694D">
        <w:rPr>
          <w:rFonts w:ascii="Arial" w:hAnsi="Arial" w:cs="Arial"/>
        </w:rPr>
        <w:t xml:space="preserve">In addition, the use of learning media is very important because it can be done directly in various places and times, </w:t>
      </w:r>
      <w:r w:rsidR="00E56844">
        <w:rPr>
          <w:rFonts w:ascii="Arial" w:hAnsi="Arial" w:cs="Arial"/>
        </w:rPr>
        <w:t xml:space="preserve">and </w:t>
      </w:r>
      <w:r w:rsidRPr="00DC694D">
        <w:rPr>
          <w:rFonts w:ascii="Arial" w:hAnsi="Arial" w:cs="Arial"/>
        </w:rPr>
        <w:t>the learning process will be more interesting and flexible.</w:t>
      </w:r>
      <w:r w:rsidR="003C72F4">
        <w:rPr>
          <w:rFonts w:ascii="Arial" w:hAnsi="Arial" w:cs="Arial"/>
        </w:rPr>
        <w:fldChar w:fldCharType="begin" w:fldLock="1"/>
      </w:r>
      <w:r w:rsidR="003C72F4">
        <w:rPr>
          <w:rFonts w:ascii="Arial" w:hAnsi="Arial" w:cs="Arial"/>
        </w:rPr>
        <w:instrText>ADDIN CSL_CITATION {"citationItems":[{"id":"ITEM-1","itemData":{"ISSN":"3046-9570","abstract":"Tujuan penelitian pengembangan ini adalah untuk mengembangkan multimedia interaktif\nberbasis komputer yang valid ditinjau dari validasi ahli (ahli media, ahli materi, ahli desain\npembelajaran). Kemudian melihat produk menarikan ditinjau dari lembar angket respon siswa\ndan guru, setelah dilakukan uji kelayakan, maka dilakukan mengukur efektifitas ditinjau dari\nlembar observasi aktifitas siswa dan guru, serta hasil belajar siswa kognitif utuk memperkuat\nhasil data lembar observasi. Penelitian pengembangan ini menggunakan model penelitian\nADDIE, dengan 5 tahapan yaitu analysis (analisis), design (desain), development\n(pengembangan), implementation (penerapan) dan evaluation (evaluasi). Subjek penelitian ini\nmerupakan 15 siswa kelas 5B SDN Curahmalang 2 Kabupaten Jombang dengan 6 siswa untuk\nuji coba kelompok kecil dan 20 siswa untuk uji lapangan. Hasil penelitian menunjukkan bahwa:\n1) Hasil kevalidan multimedia interaktif berbasis komputer diperoleh dari validator ahli media\nsebesra 93,3%, validasi materi 93,3%, dan validasi desain pembelajaran 90%, dengan rata-\nrata presentase validasi ahli sebesar 92,9%, yang menyatakan sangat valid untuk digunakan.\n2) Hasil data Kemenarikan siswa uji coba kelompok kecil menunjukkan 100% menarik, uji\nlapangan 100%, serta hasil angket respon guru sebesar 100% menarik untuk digunakan. Hasil\nkeefektifan menujukan efektif digunakan ditinjau dari uji coba kelompok kecil dengan hasil\nobservasi aktivitas siswa sebesar 78,7%, aktivitas observasi guru sebesar 95.8%, dan hasil\nbelajar siswa 100%. Sedangkan uji lapangan menunjukkan 78,7% dari hasil observasi aktivitas\nsiswa, 95,8% aktitivitas guru, serta 90% diperoleh dari hasil belajar siswa. Penelitian ini\ndiharapkan dapat memotivasi guru untuk membuat atau mengembangkan media dan\nmengoptimalkan penggunaan teknologi dalam media pembelajaran.\nbelajarnya.","author":[{"dropping-particle":"","family":"Latifah","given":"Anita Nur","non-dropping-particle":"","parse-names":false,"suffix":""},{"dropping-particle":"","family":"Agustina","given":"Riza","non-dropping-particle":"","parse-names":false,"suffix":""}],"container-title":"PRIMER: Journal of Primary Education Research","id":"ITEM-1","issue":"1","issued":{"date-parts":[["2024"]]},"page":"120-134","title":"Pengembangan Multimedia Interaktif Berbasis Komputer dalam Meningkatkan Hasil Belajar Kognitif di Sekolah Dasar","type":"article-journal","volume":"2"},"uris":["http://www.mendeley.com/documents/?uuid=bb328b1a-5d7b-494c-ae63-d8a7f3be6e47"]}],"mendeley":{"formattedCitation":"[8]","plainTextFormattedCitation":"[8]","previouslyFormattedCitation":"[7]"},"properties":{"noteIndex":0},"schema":"https://github.com/citation-style-language/schema/raw/master/csl-citation.json"}</w:instrText>
      </w:r>
      <w:r w:rsidR="003C72F4">
        <w:rPr>
          <w:rFonts w:ascii="Arial" w:hAnsi="Arial" w:cs="Arial"/>
        </w:rPr>
        <w:fldChar w:fldCharType="separate"/>
      </w:r>
      <w:r w:rsidR="003C72F4" w:rsidRPr="003C72F4">
        <w:rPr>
          <w:rFonts w:ascii="Arial" w:hAnsi="Arial" w:cs="Arial"/>
          <w:noProof/>
        </w:rPr>
        <w:t>[8]</w:t>
      </w:r>
      <w:r w:rsidR="003C72F4">
        <w:rPr>
          <w:rFonts w:ascii="Arial" w:hAnsi="Arial" w:cs="Arial"/>
        </w:rPr>
        <w:fldChar w:fldCharType="end"/>
      </w:r>
      <w:r w:rsidR="000B0A1D" w:rsidRPr="000B0A1D">
        <w:rPr>
          <w:rFonts w:ascii="Arial" w:hAnsi="Arial" w:cs="Arial"/>
        </w:rPr>
        <w:t>.</w:t>
      </w:r>
      <w:r w:rsidR="00F34E25">
        <w:rPr>
          <w:rFonts w:ascii="Arial" w:hAnsi="Arial" w:cs="Arial"/>
        </w:rPr>
        <w:t xml:space="preserve"> </w:t>
      </w:r>
      <w:r w:rsidRPr="00DC694D">
        <w:rPr>
          <w:rFonts w:ascii="Arial" w:hAnsi="Arial" w:cs="Arial"/>
        </w:rPr>
        <w:t xml:space="preserve">Similar developments have also been developed with the case object of the Dalem </w:t>
      </w:r>
      <w:proofErr w:type="spellStart"/>
      <w:r w:rsidRPr="00DC694D">
        <w:rPr>
          <w:rFonts w:ascii="Arial" w:hAnsi="Arial" w:cs="Arial"/>
        </w:rPr>
        <w:t>Blanjong</w:t>
      </w:r>
      <w:proofErr w:type="spellEnd"/>
      <w:r w:rsidRPr="00DC694D">
        <w:rPr>
          <w:rFonts w:ascii="Arial" w:hAnsi="Arial" w:cs="Arial"/>
        </w:rPr>
        <w:t xml:space="preserve"> temple, </w:t>
      </w:r>
      <w:proofErr w:type="spellStart"/>
      <w:r w:rsidRPr="00DC694D">
        <w:rPr>
          <w:rFonts w:ascii="Arial" w:hAnsi="Arial" w:cs="Arial"/>
        </w:rPr>
        <w:t>Kesiman</w:t>
      </w:r>
      <w:proofErr w:type="spellEnd"/>
      <w:r w:rsidRPr="00DC694D">
        <w:rPr>
          <w:rFonts w:ascii="Arial" w:hAnsi="Arial" w:cs="Arial"/>
        </w:rPr>
        <w:t>, which produced interactive multimedia about the history of the temple, the location of the temple, a photo gallery of the buildings/</w:t>
      </w:r>
      <w:proofErr w:type="spellStart"/>
      <w:r w:rsidRPr="00DC694D">
        <w:rPr>
          <w:rFonts w:ascii="Arial" w:hAnsi="Arial" w:cs="Arial"/>
        </w:rPr>
        <w:t>pelinggih</w:t>
      </w:r>
      <w:proofErr w:type="spellEnd"/>
      <w:r w:rsidRPr="00DC694D">
        <w:rPr>
          <w:rFonts w:ascii="Arial" w:hAnsi="Arial" w:cs="Arial"/>
        </w:rPr>
        <w:t xml:space="preserve">, as well as the differences in names and descriptions of each </w:t>
      </w:r>
      <w:proofErr w:type="spellStart"/>
      <w:r w:rsidRPr="00DC694D">
        <w:rPr>
          <w:rFonts w:ascii="Arial" w:hAnsi="Arial" w:cs="Arial"/>
        </w:rPr>
        <w:t>pelinggih</w:t>
      </w:r>
      <w:proofErr w:type="spellEnd"/>
      <w:r w:rsidR="003C72F4">
        <w:rPr>
          <w:rFonts w:ascii="Arial" w:hAnsi="Arial" w:cs="Arial"/>
        </w:rPr>
        <w:fldChar w:fldCharType="begin" w:fldLock="1"/>
      </w:r>
      <w:r w:rsidR="003C72F4">
        <w:rPr>
          <w:rFonts w:ascii="Arial" w:hAnsi="Arial" w:cs="Arial"/>
        </w:rPr>
        <w:instrText>ADDIN CSL_CITATION {"citationItems":[{"id":"ITEM-1","itemData":{"author":[{"dropping-particle":"","family":"Gede","given":"I Putu","non-dropping-particle":"","parse-names":false,"suffix":""},{"dropping-particle":"","family":"Putra","given":"Ardiana","non-dropping-particle":"","parse-names":false,"suffix":""},{"dropping-particle":"","family":"Aurelius","given":"Ricky","non-dropping-particle":"","parse-names":false,"suffix":""},{"dropping-particle":"","family":"Diaz","given":"Nurtanto","non-dropping-particle":"","parse-names":false,"suffix":""},{"dropping-particle":"","family":"Adnyana","given":"I Ketut Widhi","non-dropping-particle":"","parse-names":false,"suffix":""}],"id":"ITEM-1","issue":"1","issued":{"date-parts":[["2025"]]},"page":"331-336","title":"Multimedia Interaktif Pengenalan Pura Dalem Blanjong Banjar Ceramcam , Kelurahan Kesiman Berbasis Android","type":"article-journal","volume":"2"},"uris":["http://www.mendeley.com/documents/?uuid=6037ef85-223e-4bc9-91e4-a94c092a36cf"]}],"mendeley":{"formattedCitation":"[9]","plainTextFormattedCitation":"[9]","previouslyFormattedCitation":"[8]"},"properties":{"noteIndex":0},"schema":"https://github.com/citation-style-language/schema/raw/master/csl-citation.json"}</w:instrText>
      </w:r>
      <w:r w:rsidR="003C72F4">
        <w:rPr>
          <w:rFonts w:ascii="Arial" w:hAnsi="Arial" w:cs="Arial"/>
        </w:rPr>
        <w:fldChar w:fldCharType="separate"/>
      </w:r>
      <w:r w:rsidR="003C72F4" w:rsidRPr="003C72F4">
        <w:rPr>
          <w:rFonts w:ascii="Arial" w:hAnsi="Arial" w:cs="Arial"/>
          <w:noProof/>
        </w:rPr>
        <w:t>[9]</w:t>
      </w:r>
      <w:r w:rsidR="003C72F4">
        <w:rPr>
          <w:rFonts w:ascii="Arial" w:hAnsi="Arial" w:cs="Arial"/>
        </w:rPr>
        <w:fldChar w:fldCharType="end"/>
      </w:r>
      <w:r w:rsidR="00F34E25" w:rsidRPr="00F34E25">
        <w:rPr>
          <w:rFonts w:ascii="Arial" w:hAnsi="Arial" w:cs="Arial"/>
        </w:rPr>
        <w:t>.</w:t>
      </w:r>
      <w:r w:rsidR="00F34E25">
        <w:rPr>
          <w:rFonts w:ascii="Arial" w:hAnsi="Arial" w:cs="Arial"/>
        </w:rPr>
        <w:t xml:space="preserve"> </w:t>
      </w:r>
      <w:r w:rsidRPr="00DC694D">
        <w:rPr>
          <w:rFonts w:ascii="Arial" w:hAnsi="Arial" w:cs="Arial"/>
        </w:rPr>
        <w:t>Therefore, the development of interactive media to introduce family rituals based on Android is highly feasible. This interactive media is expected to increase students' interest in Android-based family rituals through more engaging visualizations.</w:t>
      </w:r>
    </w:p>
    <w:p w14:paraId="40008018" w14:textId="77777777" w:rsidR="009F436E" w:rsidRDefault="009F436E" w:rsidP="00594380">
      <w:pPr>
        <w:ind w:firstLine="720"/>
        <w:contextualSpacing/>
        <w:jc w:val="both"/>
        <w:rPr>
          <w:rFonts w:ascii="Arial" w:hAnsi="Arial" w:cs="Arial"/>
        </w:rPr>
      </w:pPr>
    </w:p>
    <w:p w14:paraId="255AAC15" w14:textId="22886DAF" w:rsidR="009F436E" w:rsidRDefault="009F436E" w:rsidP="009F436E">
      <w:pPr>
        <w:contextualSpacing/>
        <w:jc w:val="both"/>
        <w:rPr>
          <w:rFonts w:ascii="Arial" w:hAnsi="Arial" w:cs="Arial"/>
          <w:b/>
        </w:rPr>
      </w:pPr>
      <w:r w:rsidRPr="003426F3">
        <w:rPr>
          <w:rFonts w:ascii="Arial" w:hAnsi="Arial" w:cs="Arial"/>
          <w:b/>
        </w:rPr>
        <w:t>RESEARCH METHODS</w:t>
      </w:r>
    </w:p>
    <w:p w14:paraId="278DE3AB" w14:textId="60E946F0" w:rsidR="00D82029" w:rsidRPr="00EE27A5" w:rsidRDefault="001F6E30" w:rsidP="009F436E">
      <w:pPr>
        <w:contextualSpacing/>
        <w:jc w:val="both"/>
        <w:rPr>
          <w:rFonts w:ascii="Arial" w:hAnsi="Arial" w:cs="Arial"/>
        </w:rPr>
      </w:pPr>
      <w:r w:rsidRPr="001F6E30">
        <w:rPr>
          <w:rFonts w:ascii="Arial" w:hAnsi="Arial" w:cs="Arial"/>
        </w:rPr>
        <w:t>This research is related to the collection of related and relevant data regarding the design of learning media for introducing family sacred places (</w:t>
      </w:r>
      <w:proofErr w:type="spellStart"/>
      <w:r w:rsidRPr="001F6E30">
        <w:rPr>
          <w:rFonts w:ascii="Arial" w:hAnsi="Arial" w:cs="Arial"/>
        </w:rPr>
        <w:t>sanggah</w:t>
      </w:r>
      <w:proofErr w:type="spellEnd"/>
      <w:r w:rsidRPr="001F6E30">
        <w:rPr>
          <w:rFonts w:ascii="Arial" w:hAnsi="Arial" w:cs="Arial"/>
        </w:rPr>
        <w:t>). The data used are primary and secondary data. Primary data was obtained through interviews with related informants, namely Wahyu Adnyana</w:t>
      </w:r>
      <w:r w:rsidR="00E56844">
        <w:rPr>
          <w:rFonts w:ascii="Arial" w:hAnsi="Arial" w:cs="Arial"/>
        </w:rPr>
        <w:t>,</w:t>
      </w:r>
      <w:r w:rsidRPr="001F6E30">
        <w:rPr>
          <w:rFonts w:ascii="Arial" w:hAnsi="Arial" w:cs="Arial"/>
        </w:rPr>
        <w:t xml:space="preserve"> as the first deputy chairman of STT. Direct field observations were also conducted to find out more problems with adolescents in the </w:t>
      </w:r>
      <w:proofErr w:type="spellStart"/>
      <w:r w:rsidRPr="001F6E30">
        <w:rPr>
          <w:rFonts w:ascii="Arial" w:hAnsi="Arial" w:cs="Arial"/>
        </w:rPr>
        <w:t>banjar</w:t>
      </w:r>
      <w:proofErr w:type="spellEnd"/>
      <w:r w:rsidRPr="001F6E30">
        <w:rPr>
          <w:rFonts w:ascii="Arial" w:hAnsi="Arial" w:cs="Arial"/>
        </w:rPr>
        <w:t>. Secondary data was also used to support the research obtained from documentation and literature studies of relevant data to support the research. In the process of designing learning media, it was carried out through three stages: pre-production, production, and post-production</w:t>
      </w:r>
      <w:r w:rsidR="00D82029">
        <w:rPr>
          <w:rFonts w:ascii="Arial" w:hAnsi="Arial" w:cs="Arial"/>
        </w:rPr>
        <w:fldChar w:fldCharType="begin" w:fldLock="1"/>
      </w:r>
      <w:r w:rsidR="003C72F4">
        <w:rPr>
          <w:rFonts w:ascii="Arial" w:hAnsi="Arial" w:cs="Arial"/>
        </w:rPr>
        <w:instrText>ADDIN CSL_CITATION {"citationItems":[{"id":"ITEM-1","itemData":{"ISBN":"9786238598984","author":[{"dropping-particle":"","family":"Yasa, I. W. A. P., Putra, R. W., Kurniawan, H., Ruslan, A., Muhdaliha, B., Suryani, R. I., ... &amp; Judijanto","given":"L.","non-dropping-particle":"","parse-names":false,"suffix":""}],"id":"ITEM-1","issued":{"date-parts":[["2024"]]},"title":"Desain Komunikasi Visual: Teori dan Perkembangannya","type":"book"},"uris":["http://www.mendeley.com/documents/?uuid=4124369a-f831-403a-8586-d96735da5334"]}],"mendeley":{"formattedCitation":"[10]","plainTextFormattedCitation":"[10]","previouslyFormattedCitation":"[9]"},"properties":{"noteIndex":0},"schema":"https://github.com/citation-style-language/schema/raw/master/csl-citation.json"}</w:instrText>
      </w:r>
      <w:r w:rsidR="00D82029">
        <w:rPr>
          <w:rFonts w:ascii="Arial" w:hAnsi="Arial" w:cs="Arial"/>
        </w:rPr>
        <w:fldChar w:fldCharType="separate"/>
      </w:r>
      <w:r w:rsidR="003C72F4" w:rsidRPr="003C72F4">
        <w:rPr>
          <w:rFonts w:ascii="Arial" w:hAnsi="Arial" w:cs="Arial"/>
          <w:noProof/>
        </w:rPr>
        <w:t>[10]</w:t>
      </w:r>
      <w:r w:rsidR="00D82029">
        <w:rPr>
          <w:rFonts w:ascii="Arial" w:hAnsi="Arial" w:cs="Arial"/>
        </w:rPr>
        <w:fldChar w:fldCharType="end"/>
      </w:r>
      <w:r w:rsidR="00D82029">
        <w:rPr>
          <w:rFonts w:ascii="Arial" w:hAnsi="Arial" w:cs="Arial"/>
        </w:rPr>
        <w:t xml:space="preserve">. </w:t>
      </w:r>
      <w:r w:rsidRPr="001F6E30">
        <w:rPr>
          <w:rFonts w:ascii="Arial" w:hAnsi="Arial" w:cs="Arial"/>
        </w:rPr>
        <w:t>The results of the learning media will later be tested and distributed to target audiences.</w:t>
      </w:r>
    </w:p>
    <w:p w14:paraId="7E28DDEC" w14:textId="77777777" w:rsidR="009F436E" w:rsidRDefault="009F436E" w:rsidP="009F436E">
      <w:pPr>
        <w:contextualSpacing/>
        <w:jc w:val="both"/>
        <w:rPr>
          <w:rFonts w:ascii="Arial" w:hAnsi="Arial" w:cs="Arial"/>
          <w:b/>
        </w:rPr>
      </w:pPr>
    </w:p>
    <w:p w14:paraId="6A724C50" w14:textId="3DE67A8B" w:rsidR="009F436E" w:rsidRDefault="009F436E" w:rsidP="009F436E">
      <w:pPr>
        <w:contextualSpacing/>
        <w:jc w:val="both"/>
        <w:rPr>
          <w:rFonts w:ascii="Arial" w:hAnsi="Arial" w:cs="Arial"/>
          <w:b/>
        </w:rPr>
      </w:pPr>
      <w:r w:rsidRPr="003426F3">
        <w:rPr>
          <w:rFonts w:ascii="Arial" w:hAnsi="Arial" w:cs="Arial"/>
          <w:b/>
        </w:rPr>
        <w:t>FINDINGS</w:t>
      </w:r>
    </w:p>
    <w:p w14:paraId="4100A3CF" w14:textId="11B4A0C9" w:rsidR="00EE27A5" w:rsidRDefault="001F6E30" w:rsidP="009F436E">
      <w:pPr>
        <w:contextualSpacing/>
        <w:jc w:val="both"/>
        <w:rPr>
          <w:rFonts w:ascii="Arial" w:hAnsi="Arial" w:cs="Arial"/>
          <w:bCs/>
        </w:rPr>
      </w:pPr>
      <w:r w:rsidRPr="001F6E30">
        <w:rPr>
          <w:rFonts w:ascii="Arial" w:hAnsi="Arial" w:cs="Arial"/>
          <w:bCs/>
        </w:rPr>
        <w:t>The design of learning media for introducing the family's sacred place begins with 3 stages, namely;</w:t>
      </w:r>
    </w:p>
    <w:p w14:paraId="018155D5" w14:textId="77777777" w:rsidR="001F6E30" w:rsidRPr="001F6E30" w:rsidRDefault="001F6E30" w:rsidP="001F6E30">
      <w:pPr>
        <w:contextualSpacing/>
        <w:jc w:val="both"/>
        <w:rPr>
          <w:rFonts w:ascii="Arial" w:hAnsi="Arial" w:cs="Arial"/>
          <w:b/>
        </w:rPr>
      </w:pPr>
      <w:r w:rsidRPr="001F6E30">
        <w:rPr>
          <w:rFonts w:ascii="Arial" w:hAnsi="Arial" w:cs="Arial"/>
          <w:b/>
        </w:rPr>
        <w:lastRenderedPageBreak/>
        <w:t>Pre-production</w:t>
      </w:r>
    </w:p>
    <w:p w14:paraId="43FEEF6B" w14:textId="556B0511" w:rsidR="00EE27A5" w:rsidRPr="001F6E30" w:rsidRDefault="001F6E30" w:rsidP="001F6E30">
      <w:pPr>
        <w:contextualSpacing/>
        <w:jc w:val="both"/>
        <w:rPr>
          <w:rFonts w:ascii="Arial" w:hAnsi="Arial" w:cs="Arial"/>
          <w:bCs/>
        </w:rPr>
      </w:pPr>
      <w:r w:rsidRPr="001F6E30">
        <w:rPr>
          <w:rFonts w:ascii="Arial" w:hAnsi="Arial" w:cs="Arial"/>
          <w:bCs/>
        </w:rPr>
        <w:t xml:space="preserve">Pre-production is the initial stage of planning and data collection or reference work in the design process, including compiling and collecting important assets that can support the interactive multimedia design process. In this research, the author used a computer with appropriate specifications, such as a laptop and a mobile phone, for the production process and preparation of other necessary assets. The software used in creating the learning media included </w:t>
      </w:r>
      <w:r>
        <w:rPr>
          <w:rFonts w:ascii="Arial" w:hAnsi="Arial" w:cs="Arial"/>
          <w:bCs/>
        </w:rPr>
        <w:t>CorelDRAW</w:t>
      </w:r>
      <w:r w:rsidRPr="001F6E30">
        <w:rPr>
          <w:rFonts w:ascii="Arial" w:hAnsi="Arial" w:cs="Arial"/>
          <w:bCs/>
        </w:rPr>
        <w:t xml:space="preserve"> for creating visual assets and Adobe Animate for creating interactive multimedia learning applications.</w:t>
      </w:r>
    </w:p>
    <w:p w14:paraId="5EFFFE04" w14:textId="18B311C1" w:rsidR="000E3727" w:rsidRDefault="001F6E30" w:rsidP="000E3727">
      <w:pPr>
        <w:keepNext/>
        <w:contextualSpacing/>
        <w:jc w:val="both"/>
      </w:pPr>
      <w:r w:rsidRPr="001F6E30">
        <w:rPr>
          <w:rFonts w:ascii="Arial" w:hAnsi="Arial" w:cs="Arial"/>
          <w:bCs/>
        </w:rPr>
        <w:t xml:space="preserve">The next step is to determine the design concept used, namely simplicity. This learning media is designed </w:t>
      </w:r>
      <w:r w:rsidR="00E56844">
        <w:rPr>
          <w:rFonts w:ascii="Arial" w:hAnsi="Arial" w:cs="Arial"/>
          <w:bCs/>
        </w:rPr>
        <w:t>to provide</w:t>
      </w:r>
      <w:r w:rsidRPr="001F6E30">
        <w:rPr>
          <w:rFonts w:ascii="Arial" w:hAnsi="Arial" w:cs="Arial"/>
          <w:bCs/>
        </w:rPr>
        <w:t xml:space="preserve"> a comprehensive introduction to building drawings, development through easily accessible interactive content, and </w:t>
      </w:r>
      <w:r w:rsidR="00E56844">
        <w:rPr>
          <w:rFonts w:ascii="Arial" w:hAnsi="Arial" w:cs="Arial"/>
          <w:bCs/>
        </w:rPr>
        <w:t>provide</w:t>
      </w:r>
      <w:r w:rsidRPr="001F6E30">
        <w:rPr>
          <w:rFonts w:ascii="Arial" w:hAnsi="Arial" w:cs="Arial"/>
          <w:bCs/>
        </w:rPr>
        <w:t xml:space="preserve"> additional content and support for teachers or parents to support optimal understanding. The concept is further implemented through supporting elements such as typography, color, and audio. The typography used is Serif and Sans Serif, which have a simple form and are easy to read. These typefaces are suitable for the design of this interactive media that uses the concept of simplicity. The colors used are colors related to nature, dominated by blue and green</w:t>
      </w:r>
      <w:r w:rsidR="00E56844">
        <w:rPr>
          <w:rFonts w:ascii="Arial" w:hAnsi="Arial" w:cs="Arial"/>
          <w:bCs/>
        </w:rPr>
        <w:t>,</w:t>
      </w:r>
      <w:r w:rsidRPr="001F6E30">
        <w:rPr>
          <w:rFonts w:ascii="Arial" w:hAnsi="Arial" w:cs="Arial"/>
          <w:bCs/>
        </w:rPr>
        <w:t xml:space="preserve"> to convey a neutral impression to create a relaxing atmosphere, as well as several other supporting colors. Meanwhile, the audio or sound element uses a Balinese gamelan instrument in WAV format. After that, the learning media menu structure is compiled as illustrated below.</w:t>
      </w:r>
      <w:r w:rsidR="001245B6" w:rsidRPr="001245B6">
        <w:rPr>
          <w:rFonts w:ascii="Arial" w:hAnsi="Arial" w:cs="Arial"/>
          <w:bCs/>
          <w:noProof/>
        </w:rPr>
        <w:drawing>
          <wp:inline distT="0" distB="0" distL="0" distR="0" wp14:anchorId="6E1CF263" wp14:editId="1986D698">
            <wp:extent cx="5400675" cy="2385060"/>
            <wp:effectExtent l="0" t="0" r="0" b="0"/>
            <wp:docPr id="1466449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49886" name=""/>
                    <pic:cNvPicPr/>
                  </pic:nvPicPr>
                  <pic:blipFill>
                    <a:blip r:embed="rId9"/>
                    <a:stretch>
                      <a:fillRect/>
                    </a:stretch>
                  </pic:blipFill>
                  <pic:spPr>
                    <a:xfrm>
                      <a:off x="0" y="0"/>
                      <a:ext cx="5400675" cy="2385060"/>
                    </a:xfrm>
                    <a:prstGeom prst="rect">
                      <a:avLst/>
                    </a:prstGeom>
                  </pic:spPr>
                </pic:pic>
              </a:graphicData>
            </a:graphic>
          </wp:inline>
        </w:drawing>
      </w:r>
    </w:p>
    <w:p w14:paraId="2B6F7EB1" w14:textId="6D564355" w:rsidR="000E3727" w:rsidRPr="00E56844" w:rsidRDefault="000E3727" w:rsidP="000E3727">
      <w:pPr>
        <w:pStyle w:val="Caption"/>
        <w:spacing w:before="0" w:line="240" w:lineRule="auto"/>
        <w:ind w:left="284"/>
        <w:jc w:val="center"/>
        <w:rPr>
          <w:i w:val="0"/>
          <w:iCs w:val="0"/>
        </w:rPr>
      </w:pPr>
      <w:r w:rsidRPr="00E56844">
        <w:rPr>
          <w:i w:val="0"/>
          <w:iCs w:val="0"/>
        </w:rPr>
        <w:t xml:space="preserve">Figure </w:t>
      </w:r>
      <w:r w:rsidRPr="00E56844">
        <w:rPr>
          <w:i w:val="0"/>
          <w:iCs w:val="0"/>
        </w:rPr>
        <w:fldChar w:fldCharType="begin"/>
      </w:r>
      <w:r w:rsidRPr="00E56844">
        <w:rPr>
          <w:i w:val="0"/>
          <w:iCs w:val="0"/>
        </w:rPr>
        <w:instrText xml:space="preserve"> SEQ Figure \* ARABIC </w:instrText>
      </w:r>
      <w:r w:rsidRPr="00E56844">
        <w:rPr>
          <w:i w:val="0"/>
          <w:iCs w:val="0"/>
        </w:rPr>
        <w:fldChar w:fldCharType="separate"/>
      </w:r>
      <w:r w:rsidR="003C46AA" w:rsidRPr="00E56844">
        <w:rPr>
          <w:i w:val="0"/>
          <w:iCs w:val="0"/>
          <w:noProof/>
        </w:rPr>
        <w:t>1</w:t>
      </w:r>
      <w:r w:rsidRPr="00E56844">
        <w:rPr>
          <w:i w:val="0"/>
          <w:iCs w:val="0"/>
        </w:rPr>
        <w:fldChar w:fldCharType="end"/>
      </w:r>
      <w:r w:rsidRPr="00E56844">
        <w:rPr>
          <w:i w:val="0"/>
          <w:iCs w:val="0"/>
        </w:rPr>
        <w:t xml:space="preserve"> . </w:t>
      </w:r>
      <w:r w:rsidR="00E56844" w:rsidRPr="00E56844">
        <w:rPr>
          <w:i w:val="0"/>
          <w:iCs w:val="0"/>
        </w:rPr>
        <w:t>Multimedia menu navigation</w:t>
      </w:r>
    </w:p>
    <w:p w14:paraId="30F7CBBA" w14:textId="06478D46" w:rsidR="001245B6" w:rsidRPr="00E56844" w:rsidRDefault="000E3727" w:rsidP="000E3727">
      <w:pPr>
        <w:pStyle w:val="Caption"/>
        <w:spacing w:before="0" w:line="240" w:lineRule="auto"/>
        <w:ind w:left="284"/>
        <w:jc w:val="center"/>
        <w:rPr>
          <w:rFonts w:ascii="Arial" w:hAnsi="Arial" w:cs="Arial"/>
          <w:bCs/>
          <w:i w:val="0"/>
          <w:iCs w:val="0"/>
        </w:rPr>
      </w:pPr>
      <w:r w:rsidRPr="00E56844">
        <w:rPr>
          <w:i w:val="0"/>
          <w:iCs w:val="0"/>
        </w:rPr>
        <w:t>[Source: Writer, 2025]</w:t>
      </w:r>
    </w:p>
    <w:p w14:paraId="6375B6D2" w14:textId="77777777" w:rsidR="00EE27A5" w:rsidRDefault="00EE27A5" w:rsidP="009F436E">
      <w:pPr>
        <w:contextualSpacing/>
        <w:jc w:val="both"/>
        <w:rPr>
          <w:rFonts w:ascii="Arial" w:hAnsi="Arial" w:cs="Arial"/>
          <w:bCs/>
        </w:rPr>
      </w:pPr>
    </w:p>
    <w:p w14:paraId="44856D0E" w14:textId="77777777" w:rsidR="001F6E30" w:rsidRPr="001F6E30" w:rsidRDefault="001F6E30" w:rsidP="001F6E30">
      <w:pPr>
        <w:keepNext/>
        <w:contextualSpacing/>
        <w:jc w:val="both"/>
        <w:rPr>
          <w:rFonts w:ascii="Arial" w:hAnsi="Arial" w:cs="Arial"/>
          <w:b/>
        </w:rPr>
      </w:pPr>
      <w:r w:rsidRPr="001F6E30">
        <w:rPr>
          <w:rFonts w:ascii="Arial" w:hAnsi="Arial" w:cs="Arial"/>
          <w:b/>
        </w:rPr>
        <w:t>Production</w:t>
      </w:r>
    </w:p>
    <w:p w14:paraId="452EF56D" w14:textId="77777777" w:rsidR="001F6E30" w:rsidRDefault="001F6E30" w:rsidP="001F6E30">
      <w:pPr>
        <w:keepNext/>
        <w:contextualSpacing/>
        <w:jc w:val="both"/>
        <w:rPr>
          <w:rFonts w:ascii="Arial" w:hAnsi="Arial" w:cs="Arial"/>
          <w:bCs/>
        </w:rPr>
      </w:pPr>
      <w:r w:rsidRPr="001F6E30">
        <w:rPr>
          <w:rFonts w:ascii="Arial" w:hAnsi="Arial" w:cs="Arial"/>
          <w:bCs/>
        </w:rPr>
        <w:t xml:space="preserve">The production process involves several stages, including creating image assets, animating, and adding background music. The process begins with asset creation using vector image processing software to process and edit the designs or vector images that form the basis of this interactive multimedia. The user interface is essential in this process, as the assets created are based on the pre-designed user interface. The design process begins with creating an outline and then adding color. An example of asset creation is illustrated by creating a </w:t>
      </w:r>
      <w:proofErr w:type="spellStart"/>
      <w:r w:rsidRPr="001F6E30">
        <w:rPr>
          <w:rFonts w:ascii="Arial" w:hAnsi="Arial" w:cs="Arial"/>
          <w:bCs/>
        </w:rPr>
        <w:t>pelinggih</w:t>
      </w:r>
      <w:proofErr w:type="spellEnd"/>
      <w:r w:rsidRPr="001F6E30">
        <w:rPr>
          <w:rFonts w:ascii="Arial" w:hAnsi="Arial" w:cs="Arial"/>
          <w:bCs/>
        </w:rPr>
        <w:t xml:space="preserve"> building asset, starting with the outline as a base. The outline creation process uses freehand tools and shapes. The tools used in this process include the 3-</w:t>
      </w:r>
      <w:r w:rsidRPr="001F6E30">
        <w:rPr>
          <w:rFonts w:ascii="Arial" w:hAnsi="Arial" w:cs="Arial"/>
          <w:bCs/>
        </w:rPr>
        <w:lastRenderedPageBreak/>
        <w:t xml:space="preserve">point curve, rectangle tool, ellipse, ruler, and layers. The </w:t>
      </w:r>
      <w:proofErr w:type="spellStart"/>
      <w:r w:rsidRPr="001F6E30">
        <w:rPr>
          <w:rFonts w:ascii="Arial" w:hAnsi="Arial" w:cs="Arial"/>
          <w:bCs/>
        </w:rPr>
        <w:t>Merajan</w:t>
      </w:r>
      <w:proofErr w:type="spellEnd"/>
      <w:r w:rsidRPr="001F6E30">
        <w:rPr>
          <w:rFonts w:ascii="Arial" w:hAnsi="Arial" w:cs="Arial"/>
          <w:bCs/>
        </w:rPr>
        <w:t xml:space="preserve"> building is then colored with a light brown color to match the natural hues.</w:t>
      </w:r>
    </w:p>
    <w:p w14:paraId="5A26C627" w14:textId="358A2F77" w:rsidR="000E3727" w:rsidRPr="001F6E30" w:rsidRDefault="001F6E30" w:rsidP="001F6E30">
      <w:pPr>
        <w:keepNext/>
        <w:contextualSpacing/>
        <w:jc w:val="both"/>
        <w:rPr>
          <w:bCs/>
        </w:rPr>
      </w:pPr>
      <w:r w:rsidRPr="001F6E30">
        <w:rPr>
          <w:rFonts w:ascii="Arial" w:hAnsi="Arial" w:cs="Arial"/>
          <w:bCs/>
          <w:noProof/>
        </w:rPr>
        <w:drawing>
          <wp:inline distT="0" distB="0" distL="0" distR="0" wp14:anchorId="114BAC0B" wp14:editId="1F13E43C">
            <wp:extent cx="2648585" cy="1854009"/>
            <wp:effectExtent l="0" t="0" r="0" b="0"/>
            <wp:docPr id="1105939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39332" name=""/>
                    <pic:cNvPicPr/>
                  </pic:nvPicPr>
                  <pic:blipFill>
                    <a:blip r:embed="rId10"/>
                    <a:stretch>
                      <a:fillRect/>
                    </a:stretch>
                  </pic:blipFill>
                  <pic:spPr>
                    <a:xfrm>
                      <a:off x="0" y="0"/>
                      <a:ext cx="2670615" cy="1869430"/>
                    </a:xfrm>
                    <a:prstGeom prst="rect">
                      <a:avLst/>
                    </a:prstGeom>
                  </pic:spPr>
                </pic:pic>
              </a:graphicData>
            </a:graphic>
          </wp:inline>
        </w:drawing>
      </w:r>
      <w:r w:rsidRPr="001F6E30">
        <w:rPr>
          <w:rFonts w:ascii="Arial" w:hAnsi="Arial" w:cs="Arial"/>
          <w:bCs/>
          <w:noProof/>
        </w:rPr>
        <w:drawing>
          <wp:inline distT="0" distB="0" distL="0" distR="0" wp14:anchorId="053D1F3B" wp14:editId="4A67B26A">
            <wp:extent cx="2644140" cy="1906393"/>
            <wp:effectExtent l="0" t="0" r="0" b="0"/>
            <wp:docPr id="1199564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64614" name=""/>
                    <pic:cNvPicPr/>
                  </pic:nvPicPr>
                  <pic:blipFill>
                    <a:blip r:embed="rId11"/>
                    <a:stretch>
                      <a:fillRect/>
                    </a:stretch>
                  </pic:blipFill>
                  <pic:spPr>
                    <a:xfrm>
                      <a:off x="0" y="0"/>
                      <a:ext cx="2648243" cy="1909351"/>
                    </a:xfrm>
                    <a:prstGeom prst="rect">
                      <a:avLst/>
                    </a:prstGeom>
                  </pic:spPr>
                </pic:pic>
              </a:graphicData>
            </a:graphic>
          </wp:inline>
        </w:drawing>
      </w:r>
    </w:p>
    <w:p w14:paraId="73125F7E" w14:textId="3D6AD74A" w:rsidR="008D066B" w:rsidRPr="00E56844" w:rsidRDefault="000E3727" w:rsidP="002A65B9">
      <w:pPr>
        <w:pStyle w:val="Caption"/>
        <w:spacing w:before="0" w:line="240" w:lineRule="auto"/>
        <w:ind w:left="567"/>
        <w:jc w:val="center"/>
        <w:rPr>
          <w:i w:val="0"/>
          <w:iCs w:val="0"/>
        </w:rPr>
      </w:pPr>
      <w:r w:rsidRPr="00E56844">
        <w:rPr>
          <w:i w:val="0"/>
          <w:iCs w:val="0"/>
        </w:rPr>
        <w:t xml:space="preserve">Figure </w:t>
      </w:r>
      <w:r w:rsidRPr="00E56844">
        <w:rPr>
          <w:i w:val="0"/>
          <w:iCs w:val="0"/>
        </w:rPr>
        <w:fldChar w:fldCharType="begin"/>
      </w:r>
      <w:r w:rsidRPr="00E56844">
        <w:rPr>
          <w:i w:val="0"/>
          <w:iCs w:val="0"/>
        </w:rPr>
        <w:instrText xml:space="preserve"> SEQ Figure \* ARABIC </w:instrText>
      </w:r>
      <w:r w:rsidRPr="00E56844">
        <w:rPr>
          <w:i w:val="0"/>
          <w:iCs w:val="0"/>
        </w:rPr>
        <w:fldChar w:fldCharType="separate"/>
      </w:r>
      <w:r w:rsidR="003C46AA" w:rsidRPr="00E56844">
        <w:rPr>
          <w:i w:val="0"/>
          <w:iCs w:val="0"/>
          <w:noProof/>
        </w:rPr>
        <w:t>2</w:t>
      </w:r>
      <w:r w:rsidRPr="00E56844">
        <w:rPr>
          <w:i w:val="0"/>
          <w:iCs w:val="0"/>
        </w:rPr>
        <w:fldChar w:fldCharType="end"/>
      </w:r>
      <w:r w:rsidRPr="00E56844">
        <w:rPr>
          <w:i w:val="0"/>
          <w:iCs w:val="0"/>
        </w:rPr>
        <w:t xml:space="preserve"> </w:t>
      </w:r>
      <w:r w:rsidR="00E56844" w:rsidRPr="00E56844">
        <w:rPr>
          <w:i w:val="0"/>
          <w:iCs w:val="0"/>
        </w:rPr>
        <w:t>Creating vector assets</w:t>
      </w:r>
    </w:p>
    <w:p w14:paraId="591A5FFC" w14:textId="77777777" w:rsidR="002A65B9" w:rsidRPr="00E56844" w:rsidRDefault="002A65B9" w:rsidP="002A65B9">
      <w:pPr>
        <w:pStyle w:val="Caption"/>
        <w:spacing w:before="0" w:line="240" w:lineRule="auto"/>
        <w:ind w:left="567"/>
        <w:jc w:val="center"/>
        <w:rPr>
          <w:rFonts w:ascii="Arial" w:hAnsi="Arial" w:cs="Arial"/>
          <w:bCs/>
          <w:i w:val="0"/>
          <w:iCs w:val="0"/>
        </w:rPr>
      </w:pPr>
      <w:r w:rsidRPr="00E56844">
        <w:rPr>
          <w:i w:val="0"/>
          <w:iCs w:val="0"/>
        </w:rPr>
        <w:t>[Source: Writer, 2025]</w:t>
      </w:r>
    </w:p>
    <w:p w14:paraId="248ED21A" w14:textId="77777777" w:rsidR="001D4741" w:rsidRDefault="001D4741" w:rsidP="009F436E">
      <w:pPr>
        <w:contextualSpacing/>
        <w:jc w:val="both"/>
        <w:rPr>
          <w:rFonts w:ascii="Arial" w:hAnsi="Arial" w:cs="Arial"/>
          <w:bCs/>
        </w:rPr>
      </w:pPr>
    </w:p>
    <w:p w14:paraId="5391E07D" w14:textId="77777777" w:rsidR="001F6E30" w:rsidRDefault="001F6E30" w:rsidP="009F436E">
      <w:pPr>
        <w:contextualSpacing/>
        <w:jc w:val="both"/>
        <w:rPr>
          <w:rFonts w:ascii="Arial" w:hAnsi="Arial" w:cs="Arial"/>
          <w:bCs/>
        </w:rPr>
      </w:pPr>
      <w:r w:rsidRPr="001F6E30">
        <w:rPr>
          <w:rFonts w:ascii="Arial" w:hAnsi="Arial" w:cs="Arial"/>
          <w:bCs/>
        </w:rPr>
        <w:t>The next step after asset creation is the animation process. The animation process is performed using animation processing software. The created character assets will be animated according to the designed user interface. This process begins by combining character assets, props, and backgrounds into a single layout in Adobe Animate.</w:t>
      </w:r>
    </w:p>
    <w:p w14:paraId="18EF8BAC" w14:textId="77777777" w:rsidR="00C166EC" w:rsidRDefault="00C166EC" w:rsidP="009F436E">
      <w:pPr>
        <w:contextualSpacing/>
        <w:jc w:val="both"/>
        <w:rPr>
          <w:rFonts w:ascii="Arial" w:hAnsi="Arial" w:cs="Arial"/>
          <w:bCs/>
        </w:rPr>
      </w:pPr>
    </w:p>
    <w:p w14:paraId="6119E282" w14:textId="2A066D0A" w:rsidR="000E3727" w:rsidRDefault="000E3727" w:rsidP="009F436E">
      <w:pPr>
        <w:contextualSpacing/>
        <w:jc w:val="both"/>
        <w:rPr>
          <w:rFonts w:ascii="Arial" w:hAnsi="Arial" w:cs="Arial"/>
          <w:bCs/>
        </w:rPr>
      </w:pPr>
      <w:r w:rsidRPr="000E3727">
        <w:rPr>
          <w:rFonts w:ascii="Arial" w:hAnsi="Arial" w:cs="Arial"/>
          <w:bCs/>
          <w:noProof/>
        </w:rPr>
        <w:drawing>
          <wp:inline distT="0" distB="0" distL="0" distR="0" wp14:anchorId="2BFCAD80" wp14:editId="115194AA">
            <wp:extent cx="5400675" cy="2908300"/>
            <wp:effectExtent l="0" t="0" r="0" b="0"/>
            <wp:docPr id="1739349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49592" name=""/>
                    <pic:cNvPicPr/>
                  </pic:nvPicPr>
                  <pic:blipFill>
                    <a:blip r:embed="rId12"/>
                    <a:stretch>
                      <a:fillRect/>
                    </a:stretch>
                  </pic:blipFill>
                  <pic:spPr>
                    <a:xfrm>
                      <a:off x="0" y="0"/>
                      <a:ext cx="5400675" cy="2908300"/>
                    </a:xfrm>
                    <a:prstGeom prst="rect">
                      <a:avLst/>
                    </a:prstGeom>
                  </pic:spPr>
                </pic:pic>
              </a:graphicData>
            </a:graphic>
          </wp:inline>
        </w:drawing>
      </w:r>
    </w:p>
    <w:p w14:paraId="0E34094F" w14:textId="54F6FF57" w:rsidR="002A65B9" w:rsidRPr="00E56844" w:rsidRDefault="002A65B9" w:rsidP="002A65B9">
      <w:pPr>
        <w:pStyle w:val="Caption"/>
        <w:spacing w:before="0" w:line="240" w:lineRule="auto"/>
        <w:ind w:left="567"/>
        <w:jc w:val="center"/>
        <w:rPr>
          <w:i w:val="0"/>
          <w:iCs w:val="0"/>
        </w:rPr>
      </w:pPr>
      <w:r w:rsidRPr="00E56844">
        <w:rPr>
          <w:i w:val="0"/>
          <w:iCs w:val="0"/>
        </w:rPr>
        <w:t xml:space="preserve">Figure 3 </w:t>
      </w:r>
      <w:r w:rsidR="00E56844" w:rsidRPr="00E56844">
        <w:rPr>
          <w:i w:val="0"/>
          <w:iCs w:val="0"/>
        </w:rPr>
        <w:t>Adding assets to Adobe Animate</w:t>
      </w:r>
    </w:p>
    <w:p w14:paraId="7D55E08E" w14:textId="77777777" w:rsidR="002A65B9" w:rsidRPr="00E56844" w:rsidRDefault="002A65B9" w:rsidP="002A65B9">
      <w:pPr>
        <w:pStyle w:val="Caption"/>
        <w:spacing w:before="0" w:line="240" w:lineRule="auto"/>
        <w:ind w:left="567"/>
        <w:jc w:val="center"/>
        <w:rPr>
          <w:rFonts w:ascii="Arial" w:hAnsi="Arial" w:cs="Arial"/>
          <w:bCs/>
          <w:i w:val="0"/>
          <w:iCs w:val="0"/>
        </w:rPr>
      </w:pPr>
      <w:r w:rsidRPr="00E56844">
        <w:rPr>
          <w:i w:val="0"/>
          <w:iCs w:val="0"/>
        </w:rPr>
        <w:t>[Source: Writer, 2025]</w:t>
      </w:r>
    </w:p>
    <w:p w14:paraId="2BEF1637" w14:textId="77777777" w:rsidR="002A65B9" w:rsidRDefault="002A65B9" w:rsidP="009F436E">
      <w:pPr>
        <w:contextualSpacing/>
        <w:jc w:val="both"/>
        <w:rPr>
          <w:rFonts w:ascii="Arial" w:hAnsi="Arial" w:cs="Arial"/>
          <w:bCs/>
        </w:rPr>
      </w:pPr>
    </w:p>
    <w:p w14:paraId="3EB152D5" w14:textId="5169F5BC" w:rsidR="001D4741" w:rsidRDefault="001F6E30" w:rsidP="009F436E">
      <w:pPr>
        <w:contextualSpacing/>
        <w:jc w:val="both"/>
        <w:rPr>
          <w:rFonts w:ascii="Arial" w:hAnsi="Arial" w:cs="Arial"/>
          <w:bCs/>
        </w:rPr>
      </w:pPr>
      <w:r w:rsidRPr="001F6E30">
        <w:rPr>
          <w:rFonts w:ascii="Arial" w:hAnsi="Arial" w:cs="Arial"/>
          <w:bCs/>
        </w:rPr>
        <w:t>Once all the necessary assets are in one layout, the animation process can begin. First, shift the timeline to frame 1. Then, begin moving the assets according to the designed user interface. The animation process is carried out by adding key frames from frame to frame. Once the animation process is complete, the next step is to create commands/coding to access the menus so they function properly.</w:t>
      </w:r>
    </w:p>
    <w:p w14:paraId="0907870D" w14:textId="77DE78EE" w:rsidR="001D4741" w:rsidRDefault="001D4741" w:rsidP="009F436E">
      <w:pPr>
        <w:contextualSpacing/>
        <w:jc w:val="both"/>
        <w:rPr>
          <w:rFonts w:ascii="Arial" w:hAnsi="Arial" w:cs="Arial"/>
          <w:bCs/>
        </w:rPr>
      </w:pPr>
      <w:r w:rsidRPr="001D4741">
        <w:rPr>
          <w:rFonts w:ascii="Arial" w:hAnsi="Arial" w:cs="Arial"/>
          <w:bCs/>
          <w:noProof/>
        </w:rPr>
        <w:lastRenderedPageBreak/>
        <w:drawing>
          <wp:inline distT="0" distB="0" distL="0" distR="0" wp14:anchorId="2CD22CDC" wp14:editId="0287A7CB">
            <wp:extent cx="5400675" cy="2870200"/>
            <wp:effectExtent l="0" t="0" r="0" b="0"/>
            <wp:docPr id="1232771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771034" name=""/>
                    <pic:cNvPicPr/>
                  </pic:nvPicPr>
                  <pic:blipFill>
                    <a:blip r:embed="rId13"/>
                    <a:stretch>
                      <a:fillRect/>
                    </a:stretch>
                  </pic:blipFill>
                  <pic:spPr>
                    <a:xfrm>
                      <a:off x="0" y="0"/>
                      <a:ext cx="5400675" cy="2870200"/>
                    </a:xfrm>
                    <a:prstGeom prst="rect">
                      <a:avLst/>
                    </a:prstGeom>
                  </pic:spPr>
                </pic:pic>
              </a:graphicData>
            </a:graphic>
          </wp:inline>
        </w:drawing>
      </w:r>
    </w:p>
    <w:p w14:paraId="224C6721" w14:textId="78571398" w:rsidR="002A65B9" w:rsidRPr="00E56844" w:rsidRDefault="002A65B9" w:rsidP="002A65B9">
      <w:pPr>
        <w:pStyle w:val="Caption"/>
        <w:spacing w:before="0" w:line="240" w:lineRule="auto"/>
        <w:ind w:left="567"/>
        <w:jc w:val="center"/>
        <w:rPr>
          <w:i w:val="0"/>
          <w:iCs w:val="0"/>
        </w:rPr>
      </w:pPr>
      <w:r w:rsidRPr="00E56844">
        <w:rPr>
          <w:i w:val="0"/>
          <w:iCs w:val="0"/>
        </w:rPr>
        <w:t xml:space="preserve">Figure 4 </w:t>
      </w:r>
      <w:r w:rsidR="00E56844" w:rsidRPr="00E56844">
        <w:rPr>
          <w:i w:val="0"/>
          <w:iCs w:val="0"/>
        </w:rPr>
        <w:t>Giving command script</w:t>
      </w:r>
    </w:p>
    <w:p w14:paraId="681D2777" w14:textId="77777777" w:rsidR="002A65B9" w:rsidRPr="00E56844" w:rsidRDefault="002A65B9" w:rsidP="002A65B9">
      <w:pPr>
        <w:pStyle w:val="Caption"/>
        <w:spacing w:before="0" w:line="240" w:lineRule="auto"/>
        <w:ind w:left="567"/>
        <w:jc w:val="center"/>
        <w:rPr>
          <w:rFonts w:ascii="Arial" w:hAnsi="Arial" w:cs="Arial"/>
          <w:bCs/>
          <w:i w:val="0"/>
          <w:iCs w:val="0"/>
        </w:rPr>
      </w:pPr>
      <w:r w:rsidRPr="00E56844">
        <w:rPr>
          <w:i w:val="0"/>
          <w:iCs w:val="0"/>
        </w:rPr>
        <w:t>[Source: Writer, 2025]</w:t>
      </w:r>
    </w:p>
    <w:p w14:paraId="6E603FC6" w14:textId="77777777" w:rsidR="001D4741" w:rsidRDefault="001D4741" w:rsidP="009F436E">
      <w:pPr>
        <w:contextualSpacing/>
        <w:jc w:val="both"/>
        <w:rPr>
          <w:rFonts w:ascii="Arial" w:hAnsi="Arial" w:cs="Arial"/>
          <w:bCs/>
        </w:rPr>
      </w:pPr>
    </w:p>
    <w:p w14:paraId="030F79F1" w14:textId="7954DB6B" w:rsidR="001245B6" w:rsidRDefault="001F6E30" w:rsidP="009F436E">
      <w:pPr>
        <w:contextualSpacing/>
        <w:jc w:val="both"/>
        <w:rPr>
          <w:rFonts w:ascii="Arial" w:hAnsi="Arial" w:cs="Arial"/>
          <w:bCs/>
        </w:rPr>
      </w:pPr>
      <w:r w:rsidRPr="001F6E30">
        <w:rPr>
          <w:rFonts w:ascii="Arial" w:hAnsi="Arial" w:cs="Arial"/>
          <w:bCs/>
        </w:rPr>
        <w:t xml:space="preserve">Once the assets have been added, the next step is to add background sound. There are several ways to add background sound in Adobe. The process for adding background sound in this application uses an </w:t>
      </w:r>
      <w:r w:rsidR="00E56844">
        <w:rPr>
          <w:rFonts w:ascii="Arial" w:hAnsi="Arial" w:cs="Arial"/>
          <w:bCs/>
        </w:rPr>
        <w:t>ActionScript</w:t>
      </w:r>
      <w:r w:rsidRPr="001F6E30">
        <w:rPr>
          <w:rFonts w:ascii="Arial" w:hAnsi="Arial" w:cs="Arial"/>
          <w:bCs/>
        </w:rPr>
        <w:t>. The music format used must be (.MP3), and the music file must be saved in the same folder as the media file (.SWF).</w:t>
      </w:r>
    </w:p>
    <w:p w14:paraId="5225B4B8" w14:textId="77777777" w:rsidR="00C166EC" w:rsidRDefault="00C166EC" w:rsidP="009F436E">
      <w:pPr>
        <w:contextualSpacing/>
        <w:jc w:val="both"/>
        <w:rPr>
          <w:rFonts w:ascii="Arial" w:hAnsi="Arial" w:cs="Arial"/>
          <w:bCs/>
        </w:rPr>
      </w:pPr>
    </w:p>
    <w:p w14:paraId="658B993C" w14:textId="59472ABB" w:rsidR="001D4741" w:rsidRDefault="001D4741" w:rsidP="009F436E">
      <w:pPr>
        <w:contextualSpacing/>
        <w:jc w:val="both"/>
        <w:rPr>
          <w:rFonts w:ascii="Arial" w:hAnsi="Arial" w:cs="Arial"/>
          <w:bCs/>
        </w:rPr>
      </w:pPr>
      <w:r w:rsidRPr="001D4741">
        <w:rPr>
          <w:rFonts w:ascii="Arial" w:hAnsi="Arial" w:cs="Arial"/>
          <w:bCs/>
          <w:noProof/>
        </w:rPr>
        <w:drawing>
          <wp:inline distT="0" distB="0" distL="0" distR="0" wp14:anchorId="1A3F346F" wp14:editId="127B1B0B">
            <wp:extent cx="5400675" cy="2868295"/>
            <wp:effectExtent l="0" t="0" r="0" b="0"/>
            <wp:docPr id="1478333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33996" name=""/>
                    <pic:cNvPicPr/>
                  </pic:nvPicPr>
                  <pic:blipFill>
                    <a:blip r:embed="rId14"/>
                    <a:stretch>
                      <a:fillRect/>
                    </a:stretch>
                  </pic:blipFill>
                  <pic:spPr>
                    <a:xfrm>
                      <a:off x="0" y="0"/>
                      <a:ext cx="5400675" cy="2868295"/>
                    </a:xfrm>
                    <a:prstGeom prst="rect">
                      <a:avLst/>
                    </a:prstGeom>
                  </pic:spPr>
                </pic:pic>
              </a:graphicData>
            </a:graphic>
          </wp:inline>
        </w:drawing>
      </w:r>
    </w:p>
    <w:p w14:paraId="3E24DB77" w14:textId="536FEE39" w:rsidR="002A65B9" w:rsidRPr="00E56844" w:rsidRDefault="002A65B9" w:rsidP="002A65B9">
      <w:pPr>
        <w:pStyle w:val="Caption"/>
        <w:spacing w:before="0" w:line="240" w:lineRule="auto"/>
        <w:ind w:left="567"/>
        <w:jc w:val="center"/>
        <w:rPr>
          <w:i w:val="0"/>
          <w:iCs w:val="0"/>
        </w:rPr>
      </w:pPr>
      <w:r w:rsidRPr="00E56844">
        <w:rPr>
          <w:i w:val="0"/>
          <w:iCs w:val="0"/>
        </w:rPr>
        <w:t xml:space="preserve">Figure 5 </w:t>
      </w:r>
      <w:proofErr w:type="spellStart"/>
      <w:r w:rsidRPr="00E56844">
        <w:rPr>
          <w:i w:val="0"/>
          <w:iCs w:val="0"/>
        </w:rPr>
        <w:t>Menambahkan</w:t>
      </w:r>
      <w:proofErr w:type="spellEnd"/>
      <w:r w:rsidRPr="00E56844">
        <w:rPr>
          <w:i w:val="0"/>
          <w:iCs w:val="0"/>
        </w:rPr>
        <w:t xml:space="preserve"> </w:t>
      </w:r>
      <w:proofErr w:type="spellStart"/>
      <w:r w:rsidR="00E56844" w:rsidRPr="00E56844">
        <w:rPr>
          <w:i w:val="0"/>
          <w:iCs w:val="0"/>
        </w:rPr>
        <w:t>b</w:t>
      </w:r>
      <w:r w:rsidRPr="00E56844">
        <w:rPr>
          <w:i w:val="0"/>
          <w:iCs w:val="0"/>
        </w:rPr>
        <w:t>acksound</w:t>
      </w:r>
      <w:proofErr w:type="spellEnd"/>
    </w:p>
    <w:p w14:paraId="270447E3" w14:textId="77777777" w:rsidR="002A65B9" w:rsidRPr="00E56844" w:rsidRDefault="002A65B9" w:rsidP="002A65B9">
      <w:pPr>
        <w:pStyle w:val="Caption"/>
        <w:spacing w:before="0" w:line="240" w:lineRule="auto"/>
        <w:ind w:left="567"/>
        <w:jc w:val="center"/>
        <w:rPr>
          <w:rFonts w:ascii="Arial" w:hAnsi="Arial" w:cs="Arial"/>
          <w:bCs/>
          <w:i w:val="0"/>
          <w:iCs w:val="0"/>
        </w:rPr>
      </w:pPr>
      <w:r w:rsidRPr="00E56844">
        <w:rPr>
          <w:i w:val="0"/>
          <w:iCs w:val="0"/>
        </w:rPr>
        <w:t>[Source: Writer, 2025]</w:t>
      </w:r>
    </w:p>
    <w:p w14:paraId="3E6B62C8" w14:textId="77777777" w:rsidR="001245B6" w:rsidRDefault="001245B6" w:rsidP="009F436E">
      <w:pPr>
        <w:contextualSpacing/>
        <w:jc w:val="both"/>
        <w:rPr>
          <w:rFonts w:ascii="Arial" w:hAnsi="Arial" w:cs="Arial"/>
          <w:bCs/>
        </w:rPr>
      </w:pPr>
    </w:p>
    <w:p w14:paraId="700E9D99" w14:textId="77777777" w:rsidR="001F6E30" w:rsidRDefault="001F6E30" w:rsidP="009F436E">
      <w:pPr>
        <w:contextualSpacing/>
        <w:jc w:val="both"/>
        <w:rPr>
          <w:rFonts w:ascii="Arial" w:hAnsi="Arial" w:cs="Arial"/>
          <w:b/>
        </w:rPr>
      </w:pPr>
      <w:r w:rsidRPr="001F6E30">
        <w:rPr>
          <w:rFonts w:ascii="Arial" w:hAnsi="Arial" w:cs="Arial"/>
          <w:b/>
        </w:rPr>
        <w:t>Post-production</w:t>
      </w:r>
    </w:p>
    <w:p w14:paraId="0C2A6265" w14:textId="5B0D1FD5" w:rsidR="00ED7AEF" w:rsidRDefault="001F6E30" w:rsidP="009F436E">
      <w:pPr>
        <w:contextualSpacing/>
        <w:jc w:val="both"/>
        <w:rPr>
          <w:rFonts w:ascii="Arial" w:hAnsi="Arial" w:cs="Arial"/>
          <w:bCs/>
        </w:rPr>
      </w:pPr>
      <w:r w:rsidRPr="001F6E30">
        <w:rPr>
          <w:rFonts w:ascii="Arial" w:hAnsi="Arial" w:cs="Arial"/>
          <w:bCs/>
        </w:rPr>
        <w:t>Post-production occurs after the production process is complete. This stage includes combining all animated scenes, adding background music, creating SFX, editing, and final rendering. The following are the processes involved in the post-production stage.</w:t>
      </w:r>
    </w:p>
    <w:p w14:paraId="71A3F186" w14:textId="77777777" w:rsidR="001F6E30" w:rsidRDefault="001F6E30" w:rsidP="009F436E">
      <w:pPr>
        <w:contextualSpacing/>
        <w:jc w:val="both"/>
        <w:rPr>
          <w:rFonts w:ascii="Arial" w:hAnsi="Arial" w:cs="Arial"/>
          <w:bCs/>
        </w:rPr>
      </w:pPr>
    </w:p>
    <w:p w14:paraId="41AC52D7" w14:textId="5249F30E" w:rsidR="002A65B9" w:rsidRPr="00E56844" w:rsidRDefault="002A65B9" w:rsidP="002A65B9">
      <w:pPr>
        <w:pStyle w:val="Caption"/>
        <w:keepNext/>
        <w:spacing w:before="0" w:line="240" w:lineRule="auto"/>
        <w:ind w:left="0"/>
        <w:jc w:val="center"/>
        <w:rPr>
          <w:i w:val="0"/>
          <w:iCs w:val="0"/>
        </w:rPr>
      </w:pPr>
      <w:r w:rsidRPr="00E56844">
        <w:rPr>
          <w:i w:val="0"/>
          <w:iCs w:val="0"/>
        </w:rPr>
        <w:lastRenderedPageBreak/>
        <w:t xml:space="preserve">Table </w:t>
      </w:r>
      <w:r w:rsidRPr="00E56844">
        <w:rPr>
          <w:i w:val="0"/>
          <w:iCs w:val="0"/>
        </w:rPr>
        <w:fldChar w:fldCharType="begin"/>
      </w:r>
      <w:r w:rsidRPr="00E56844">
        <w:rPr>
          <w:i w:val="0"/>
          <w:iCs w:val="0"/>
        </w:rPr>
        <w:instrText xml:space="preserve"> SEQ Table \* ARABIC </w:instrText>
      </w:r>
      <w:r w:rsidRPr="00E56844">
        <w:rPr>
          <w:i w:val="0"/>
          <w:iCs w:val="0"/>
        </w:rPr>
        <w:fldChar w:fldCharType="separate"/>
      </w:r>
      <w:r w:rsidR="003C46AA" w:rsidRPr="00E56844">
        <w:rPr>
          <w:i w:val="0"/>
          <w:iCs w:val="0"/>
          <w:noProof/>
        </w:rPr>
        <w:t>1</w:t>
      </w:r>
      <w:r w:rsidRPr="00E56844">
        <w:rPr>
          <w:i w:val="0"/>
          <w:iCs w:val="0"/>
        </w:rPr>
        <w:fldChar w:fldCharType="end"/>
      </w:r>
      <w:r w:rsidRPr="00E56844">
        <w:rPr>
          <w:i w:val="0"/>
          <w:iCs w:val="0"/>
        </w:rPr>
        <w:t xml:space="preserve"> </w:t>
      </w:r>
      <w:proofErr w:type="spellStart"/>
      <w:r w:rsidRPr="00E56844">
        <w:rPr>
          <w:i w:val="0"/>
          <w:iCs w:val="0"/>
        </w:rPr>
        <w:t>Visualisasi</w:t>
      </w:r>
      <w:proofErr w:type="spellEnd"/>
      <w:r w:rsidRPr="00E56844">
        <w:rPr>
          <w:i w:val="0"/>
          <w:iCs w:val="0"/>
        </w:rPr>
        <w:t xml:space="preserve"> Menu multimedia </w:t>
      </w:r>
      <w:proofErr w:type="spellStart"/>
      <w:r w:rsidRPr="00E56844">
        <w:rPr>
          <w:i w:val="0"/>
          <w:iCs w:val="0"/>
        </w:rPr>
        <w:t>pembelajaran</w:t>
      </w:r>
      <w:proofErr w:type="spellEnd"/>
    </w:p>
    <w:p w14:paraId="336A1BEE" w14:textId="77777777" w:rsidR="002A65B9" w:rsidRPr="00E56844" w:rsidRDefault="002A65B9" w:rsidP="002A65B9">
      <w:pPr>
        <w:pStyle w:val="Caption"/>
        <w:spacing w:before="0" w:line="240" w:lineRule="auto"/>
        <w:ind w:left="0"/>
        <w:jc w:val="center"/>
        <w:rPr>
          <w:rFonts w:ascii="Arial" w:hAnsi="Arial" w:cs="Arial"/>
          <w:bCs/>
          <w:i w:val="0"/>
          <w:iCs w:val="0"/>
        </w:rPr>
      </w:pPr>
      <w:r w:rsidRPr="00E56844">
        <w:rPr>
          <w:i w:val="0"/>
          <w:iCs w:val="0"/>
        </w:rPr>
        <w:t>[Source: Writer, 2025]</w:t>
      </w:r>
    </w:p>
    <w:p w14:paraId="236F4FC5" w14:textId="77777777" w:rsidR="002A65B9" w:rsidRPr="00E56844" w:rsidRDefault="002A65B9" w:rsidP="002A65B9"/>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5229"/>
        <w:gridCol w:w="2607"/>
      </w:tblGrid>
      <w:tr w:rsidR="00360845" w14:paraId="693457D9" w14:textId="77777777" w:rsidTr="002A65B9">
        <w:trPr>
          <w:trHeight w:val="842"/>
        </w:trPr>
        <w:tc>
          <w:tcPr>
            <w:tcW w:w="675" w:type="dxa"/>
            <w:shd w:val="clear" w:color="auto" w:fill="BFBFBF" w:themeFill="background1" w:themeFillShade="BF"/>
          </w:tcPr>
          <w:p w14:paraId="59CCAA93" w14:textId="673C1D13" w:rsidR="001D4741" w:rsidRDefault="001D4741" w:rsidP="001D4741">
            <w:pPr>
              <w:contextualSpacing/>
              <w:jc w:val="center"/>
              <w:rPr>
                <w:rFonts w:ascii="Arial" w:hAnsi="Arial" w:cs="Arial"/>
                <w:bCs/>
              </w:rPr>
            </w:pPr>
            <w:r>
              <w:rPr>
                <w:rFonts w:ascii="Arial" w:hAnsi="Arial" w:cs="Arial"/>
                <w:bCs/>
              </w:rPr>
              <w:t>No.</w:t>
            </w:r>
          </w:p>
        </w:tc>
        <w:tc>
          <w:tcPr>
            <w:tcW w:w="5245" w:type="dxa"/>
            <w:shd w:val="clear" w:color="auto" w:fill="BFBFBF" w:themeFill="background1" w:themeFillShade="BF"/>
          </w:tcPr>
          <w:p w14:paraId="1BB8BF58" w14:textId="55CE01E8" w:rsidR="001D4741" w:rsidRDefault="001F6E30" w:rsidP="001D4741">
            <w:pPr>
              <w:contextualSpacing/>
              <w:jc w:val="center"/>
              <w:rPr>
                <w:rFonts w:ascii="Arial" w:hAnsi="Arial" w:cs="Arial"/>
                <w:bCs/>
              </w:rPr>
            </w:pPr>
            <w:r w:rsidRPr="001F6E30">
              <w:rPr>
                <w:rFonts w:ascii="Arial" w:hAnsi="Arial" w:cs="Arial"/>
                <w:bCs/>
              </w:rPr>
              <w:t>Visualization</w:t>
            </w:r>
          </w:p>
        </w:tc>
        <w:tc>
          <w:tcPr>
            <w:tcW w:w="2693" w:type="dxa"/>
            <w:shd w:val="clear" w:color="auto" w:fill="BFBFBF" w:themeFill="background1" w:themeFillShade="BF"/>
          </w:tcPr>
          <w:p w14:paraId="199142B3" w14:textId="63157128" w:rsidR="001D4741" w:rsidRDefault="001F6E30" w:rsidP="001D4741">
            <w:pPr>
              <w:contextualSpacing/>
              <w:jc w:val="center"/>
              <w:rPr>
                <w:rFonts w:ascii="Arial" w:hAnsi="Arial" w:cs="Arial"/>
                <w:bCs/>
              </w:rPr>
            </w:pPr>
            <w:r w:rsidRPr="001F6E30">
              <w:rPr>
                <w:rFonts w:ascii="Arial" w:hAnsi="Arial" w:cs="Arial"/>
                <w:bCs/>
              </w:rPr>
              <w:t>Information</w:t>
            </w:r>
          </w:p>
        </w:tc>
      </w:tr>
      <w:tr w:rsidR="00360845" w14:paraId="202933F9" w14:textId="77777777" w:rsidTr="002A65B9">
        <w:tc>
          <w:tcPr>
            <w:tcW w:w="675" w:type="dxa"/>
          </w:tcPr>
          <w:p w14:paraId="181B01C4" w14:textId="4CE0BCC3" w:rsidR="001D4741" w:rsidRDefault="00360845" w:rsidP="009F436E">
            <w:pPr>
              <w:contextualSpacing/>
              <w:jc w:val="both"/>
              <w:rPr>
                <w:rFonts w:ascii="Arial" w:hAnsi="Arial" w:cs="Arial"/>
                <w:bCs/>
              </w:rPr>
            </w:pPr>
            <w:r>
              <w:rPr>
                <w:rFonts w:ascii="Arial" w:hAnsi="Arial" w:cs="Arial"/>
                <w:bCs/>
              </w:rPr>
              <w:t>1</w:t>
            </w:r>
          </w:p>
        </w:tc>
        <w:tc>
          <w:tcPr>
            <w:tcW w:w="5245" w:type="dxa"/>
          </w:tcPr>
          <w:p w14:paraId="5F1F7F30" w14:textId="2C7EC140" w:rsidR="00360845" w:rsidRDefault="00360845" w:rsidP="00360845">
            <w:pPr>
              <w:spacing w:after="240"/>
              <w:contextualSpacing/>
              <w:jc w:val="both"/>
              <w:rPr>
                <w:rFonts w:ascii="Arial" w:hAnsi="Arial" w:cs="Arial"/>
                <w:bCs/>
              </w:rPr>
            </w:pPr>
            <w:r w:rsidRPr="00360845">
              <w:rPr>
                <w:rFonts w:ascii="Arial" w:hAnsi="Arial" w:cs="Arial"/>
                <w:bCs/>
                <w:noProof/>
              </w:rPr>
              <w:drawing>
                <wp:inline distT="0" distB="0" distL="0" distR="0" wp14:anchorId="36CABA76" wp14:editId="5A519BA5">
                  <wp:extent cx="3041650" cy="1708403"/>
                  <wp:effectExtent l="0" t="0" r="0" b="0"/>
                  <wp:docPr id="919224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224096" name=""/>
                          <pic:cNvPicPr/>
                        </pic:nvPicPr>
                        <pic:blipFill>
                          <a:blip r:embed="rId15"/>
                          <a:stretch>
                            <a:fillRect/>
                          </a:stretch>
                        </pic:blipFill>
                        <pic:spPr>
                          <a:xfrm>
                            <a:off x="0" y="0"/>
                            <a:ext cx="3064963" cy="1721497"/>
                          </a:xfrm>
                          <a:prstGeom prst="rect">
                            <a:avLst/>
                          </a:prstGeom>
                        </pic:spPr>
                      </pic:pic>
                    </a:graphicData>
                  </a:graphic>
                </wp:inline>
              </w:drawing>
            </w:r>
          </w:p>
        </w:tc>
        <w:tc>
          <w:tcPr>
            <w:tcW w:w="2693" w:type="dxa"/>
          </w:tcPr>
          <w:p w14:paraId="565F3D1C" w14:textId="786E95CE" w:rsidR="001D4741" w:rsidRDefault="001F6E30" w:rsidP="009F436E">
            <w:pPr>
              <w:contextualSpacing/>
              <w:jc w:val="both"/>
              <w:rPr>
                <w:rFonts w:ascii="Arial" w:hAnsi="Arial" w:cs="Arial"/>
                <w:bCs/>
              </w:rPr>
            </w:pPr>
            <w:r w:rsidRPr="001F6E30">
              <w:rPr>
                <w:rFonts w:ascii="Arial" w:hAnsi="Arial" w:cs="Arial"/>
                <w:bCs/>
              </w:rPr>
              <w:t>The splash screen displays the logo and title of the interactive media from the application.</w:t>
            </w:r>
          </w:p>
        </w:tc>
      </w:tr>
      <w:tr w:rsidR="00360845" w14:paraId="5FA6A101" w14:textId="77777777" w:rsidTr="002A65B9">
        <w:tc>
          <w:tcPr>
            <w:tcW w:w="675" w:type="dxa"/>
            <w:shd w:val="clear" w:color="auto" w:fill="BFBFBF" w:themeFill="background1" w:themeFillShade="BF"/>
          </w:tcPr>
          <w:p w14:paraId="67BBA322" w14:textId="64B664F9" w:rsidR="001D4741" w:rsidRDefault="00360845" w:rsidP="009F436E">
            <w:pPr>
              <w:contextualSpacing/>
              <w:jc w:val="both"/>
              <w:rPr>
                <w:rFonts w:ascii="Arial" w:hAnsi="Arial" w:cs="Arial"/>
                <w:bCs/>
              </w:rPr>
            </w:pPr>
            <w:r>
              <w:rPr>
                <w:rFonts w:ascii="Arial" w:hAnsi="Arial" w:cs="Arial"/>
                <w:bCs/>
              </w:rPr>
              <w:t>2</w:t>
            </w:r>
          </w:p>
        </w:tc>
        <w:tc>
          <w:tcPr>
            <w:tcW w:w="5245" w:type="dxa"/>
            <w:shd w:val="clear" w:color="auto" w:fill="BFBFBF" w:themeFill="background1" w:themeFillShade="BF"/>
          </w:tcPr>
          <w:p w14:paraId="246E3ABA" w14:textId="6AACAFDB" w:rsidR="001D4741" w:rsidRDefault="00360845" w:rsidP="009F436E">
            <w:pPr>
              <w:contextualSpacing/>
              <w:jc w:val="both"/>
              <w:rPr>
                <w:rFonts w:ascii="Arial" w:hAnsi="Arial" w:cs="Arial"/>
                <w:bCs/>
              </w:rPr>
            </w:pPr>
            <w:r w:rsidRPr="00360845">
              <w:rPr>
                <w:rFonts w:ascii="Arial" w:hAnsi="Arial" w:cs="Arial"/>
                <w:bCs/>
                <w:noProof/>
              </w:rPr>
              <w:drawing>
                <wp:inline distT="0" distB="0" distL="0" distR="0" wp14:anchorId="7DE35A58" wp14:editId="5C58C95C">
                  <wp:extent cx="3042000" cy="1715752"/>
                  <wp:effectExtent l="0" t="0" r="0" b="0"/>
                  <wp:docPr id="2095530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30670" name=""/>
                          <pic:cNvPicPr/>
                        </pic:nvPicPr>
                        <pic:blipFill>
                          <a:blip r:embed="rId16"/>
                          <a:stretch>
                            <a:fillRect/>
                          </a:stretch>
                        </pic:blipFill>
                        <pic:spPr>
                          <a:xfrm>
                            <a:off x="0" y="0"/>
                            <a:ext cx="3042000" cy="1715752"/>
                          </a:xfrm>
                          <a:prstGeom prst="rect">
                            <a:avLst/>
                          </a:prstGeom>
                        </pic:spPr>
                      </pic:pic>
                    </a:graphicData>
                  </a:graphic>
                </wp:inline>
              </w:drawing>
            </w:r>
          </w:p>
        </w:tc>
        <w:tc>
          <w:tcPr>
            <w:tcW w:w="2693" w:type="dxa"/>
            <w:shd w:val="clear" w:color="auto" w:fill="BFBFBF" w:themeFill="background1" w:themeFillShade="BF"/>
          </w:tcPr>
          <w:p w14:paraId="33CFB036" w14:textId="01A2C093" w:rsidR="001D4741" w:rsidRDefault="001F6E30" w:rsidP="009F436E">
            <w:pPr>
              <w:contextualSpacing/>
              <w:jc w:val="both"/>
              <w:rPr>
                <w:rFonts w:ascii="Arial" w:hAnsi="Arial" w:cs="Arial"/>
                <w:bCs/>
              </w:rPr>
            </w:pPr>
            <w:r w:rsidRPr="001F6E30">
              <w:rPr>
                <w:rFonts w:ascii="Arial" w:hAnsi="Arial" w:cs="Arial"/>
                <w:bCs/>
              </w:rPr>
              <w:t>The main menu contains several buttons that can be accessed, namely: material button, type button, quiz button, about button, sound, instructions and exit button.</w:t>
            </w:r>
          </w:p>
        </w:tc>
      </w:tr>
      <w:tr w:rsidR="00360845" w14:paraId="500710EF" w14:textId="77777777" w:rsidTr="002A65B9">
        <w:tc>
          <w:tcPr>
            <w:tcW w:w="675" w:type="dxa"/>
          </w:tcPr>
          <w:p w14:paraId="167B830D" w14:textId="131ACF19" w:rsidR="001D4741" w:rsidRDefault="002A65B9" w:rsidP="009F436E">
            <w:pPr>
              <w:contextualSpacing/>
              <w:jc w:val="both"/>
              <w:rPr>
                <w:rFonts w:ascii="Arial" w:hAnsi="Arial" w:cs="Arial"/>
                <w:bCs/>
              </w:rPr>
            </w:pPr>
            <w:r>
              <w:rPr>
                <w:rFonts w:ascii="Arial" w:hAnsi="Arial" w:cs="Arial"/>
                <w:bCs/>
              </w:rPr>
              <w:t>3</w:t>
            </w:r>
          </w:p>
        </w:tc>
        <w:tc>
          <w:tcPr>
            <w:tcW w:w="5245" w:type="dxa"/>
          </w:tcPr>
          <w:p w14:paraId="1B5F3B7A" w14:textId="4CED9560" w:rsidR="001D4741" w:rsidRDefault="00360845" w:rsidP="009F436E">
            <w:pPr>
              <w:contextualSpacing/>
              <w:jc w:val="both"/>
              <w:rPr>
                <w:rFonts w:ascii="Arial" w:hAnsi="Arial" w:cs="Arial"/>
                <w:bCs/>
              </w:rPr>
            </w:pPr>
            <w:r w:rsidRPr="00360845">
              <w:rPr>
                <w:rFonts w:ascii="Arial" w:hAnsi="Arial" w:cs="Arial"/>
                <w:bCs/>
                <w:noProof/>
              </w:rPr>
              <w:drawing>
                <wp:inline distT="0" distB="0" distL="0" distR="0" wp14:anchorId="5188716B" wp14:editId="1D9D4CF5">
                  <wp:extent cx="3042000" cy="3365159"/>
                  <wp:effectExtent l="0" t="0" r="0" b="0"/>
                  <wp:docPr id="1976654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54121" name=""/>
                          <pic:cNvPicPr/>
                        </pic:nvPicPr>
                        <pic:blipFill>
                          <a:blip r:embed="rId17"/>
                          <a:stretch>
                            <a:fillRect/>
                          </a:stretch>
                        </pic:blipFill>
                        <pic:spPr>
                          <a:xfrm>
                            <a:off x="0" y="0"/>
                            <a:ext cx="3042000" cy="3365159"/>
                          </a:xfrm>
                          <a:prstGeom prst="rect">
                            <a:avLst/>
                          </a:prstGeom>
                        </pic:spPr>
                      </pic:pic>
                    </a:graphicData>
                  </a:graphic>
                </wp:inline>
              </w:drawing>
            </w:r>
          </w:p>
        </w:tc>
        <w:tc>
          <w:tcPr>
            <w:tcW w:w="2693" w:type="dxa"/>
          </w:tcPr>
          <w:p w14:paraId="2F79822D" w14:textId="70AD73D0" w:rsidR="001D4741" w:rsidRDefault="001F6E30" w:rsidP="009F436E">
            <w:pPr>
              <w:contextualSpacing/>
              <w:jc w:val="both"/>
              <w:rPr>
                <w:rFonts w:ascii="Arial" w:hAnsi="Arial" w:cs="Arial"/>
                <w:bCs/>
              </w:rPr>
            </w:pPr>
            <w:r w:rsidRPr="001F6E30">
              <w:rPr>
                <w:rFonts w:ascii="Arial" w:hAnsi="Arial" w:cs="Arial"/>
                <w:bCs/>
              </w:rPr>
              <w:t xml:space="preserve">This material menu displays a brief explanation regarding the </w:t>
            </w:r>
            <w:proofErr w:type="spellStart"/>
            <w:r w:rsidRPr="001F6E30">
              <w:rPr>
                <w:rFonts w:ascii="Arial" w:hAnsi="Arial" w:cs="Arial"/>
                <w:bCs/>
              </w:rPr>
              <w:t>pelinggih</w:t>
            </w:r>
            <w:proofErr w:type="spellEnd"/>
            <w:r w:rsidRPr="001F6E30">
              <w:rPr>
                <w:rFonts w:ascii="Arial" w:hAnsi="Arial" w:cs="Arial"/>
                <w:bCs/>
              </w:rPr>
              <w:t xml:space="preserve"> and contains a next button to go to the next page.</w:t>
            </w:r>
          </w:p>
        </w:tc>
      </w:tr>
      <w:tr w:rsidR="00360845" w14:paraId="43F5A426" w14:textId="77777777" w:rsidTr="002A65B9">
        <w:tc>
          <w:tcPr>
            <w:tcW w:w="675" w:type="dxa"/>
            <w:shd w:val="clear" w:color="auto" w:fill="BFBFBF" w:themeFill="background1" w:themeFillShade="BF"/>
          </w:tcPr>
          <w:p w14:paraId="3A2170D9" w14:textId="0C02D544" w:rsidR="001D4741" w:rsidRDefault="002A65B9" w:rsidP="009F436E">
            <w:pPr>
              <w:contextualSpacing/>
              <w:jc w:val="both"/>
              <w:rPr>
                <w:rFonts w:ascii="Arial" w:hAnsi="Arial" w:cs="Arial"/>
                <w:bCs/>
              </w:rPr>
            </w:pPr>
            <w:r>
              <w:rPr>
                <w:rFonts w:ascii="Arial" w:hAnsi="Arial" w:cs="Arial"/>
                <w:bCs/>
              </w:rPr>
              <w:lastRenderedPageBreak/>
              <w:t>4</w:t>
            </w:r>
          </w:p>
        </w:tc>
        <w:tc>
          <w:tcPr>
            <w:tcW w:w="5245" w:type="dxa"/>
            <w:shd w:val="clear" w:color="auto" w:fill="BFBFBF" w:themeFill="background1" w:themeFillShade="BF"/>
          </w:tcPr>
          <w:p w14:paraId="2FF30E5F" w14:textId="0A3AC63B" w:rsidR="001D4741" w:rsidRDefault="00360845" w:rsidP="009F436E">
            <w:pPr>
              <w:contextualSpacing/>
              <w:jc w:val="both"/>
              <w:rPr>
                <w:rFonts w:ascii="Arial" w:hAnsi="Arial" w:cs="Arial"/>
                <w:bCs/>
              </w:rPr>
            </w:pPr>
            <w:r w:rsidRPr="00360845">
              <w:rPr>
                <w:rFonts w:ascii="Arial" w:hAnsi="Arial" w:cs="Arial"/>
                <w:bCs/>
                <w:noProof/>
              </w:rPr>
              <w:drawing>
                <wp:inline distT="0" distB="0" distL="0" distR="0" wp14:anchorId="0BD37C96" wp14:editId="1D895F01">
                  <wp:extent cx="3042000" cy="1723365"/>
                  <wp:effectExtent l="0" t="0" r="0" b="0"/>
                  <wp:docPr id="368022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22964" name=""/>
                          <pic:cNvPicPr/>
                        </pic:nvPicPr>
                        <pic:blipFill>
                          <a:blip r:embed="rId18"/>
                          <a:stretch>
                            <a:fillRect/>
                          </a:stretch>
                        </pic:blipFill>
                        <pic:spPr>
                          <a:xfrm>
                            <a:off x="0" y="0"/>
                            <a:ext cx="3042000" cy="1723365"/>
                          </a:xfrm>
                          <a:prstGeom prst="rect">
                            <a:avLst/>
                          </a:prstGeom>
                        </pic:spPr>
                      </pic:pic>
                    </a:graphicData>
                  </a:graphic>
                </wp:inline>
              </w:drawing>
            </w:r>
          </w:p>
        </w:tc>
        <w:tc>
          <w:tcPr>
            <w:tcW w:w="2693" w:type="dxa"/>
            <w:shd w:val="clear" w:color="auto" w:fill="BFBFBF" w:themeFill="background1" w:themeFillShade="BF"/>
          </w:tcPr>
          <w:p w14:paraId="1A7B2EAD" w14:textId="6D81D6C6" w:rsidR="001D4741" w:rsidRDefault="001F6E30" w:rsidP="009F436E">
            <w:pPr>
              <w:contextualSpacing/>
              <w:jc w:val="both"/>
              <w:rPr>
                <w:rFonts w:ascii="Arial" w:hAnsi="Arial" w:cs="Arial"/>
                <w:bCs/>
              </w:rPr>
            </w:pPr>
            <w:r w:rsidRPr="001F6E30">
              <w:rPr>
                <w:rFonts w:ascii="Arial" w:hAnsi="Arial" w:cs="Arial"/>
                <w:bCs/>
              </w:rPr>
              <w:t>This menu of types of shrines displays the types of shrines and a brief explanation of the shrines and contains a next button to go to the next page.</w:t>
            </w:r>
          </w:p>
        </w:tc>
      </w:tr>
      <w:tr w:rsidR="00360845" w14:paraId="2B24B5A8" w14:textId="77777777" w:rsidTr="002A65B9">
        <w:tc>
          <w:tcPr>
            <w:tcW w:w="675" w:type="dxa"/>
          </w:tcPr>
          <w:p w14:paraId="41A71FA5" w14:textId="63BC5390" w:rsidR="001D4741" w:rsidRDefault="002A65B9" w:rsidP="009F436E">
            <w:pPr>
              <w:contextualSpacing/>
              <w:jc w:val="both"/>
              <w:rPr>
                <w:rFonts w:ascii="Arial" w:hAnsi="Arial" w:cs="Arial"/>
                <w:bCs/>
              </w:rPr>
            </w:pPr>
            <w:r>
              <w:rPr>
                <w:rFonts w:ascii="Arial" w:hAnsi="Arial" w:cs="Arial"/>
                <w:bCs/>
              </w:rPr>
              <w:t>5</w:t>
            </w:r>
          </w:p>
        </w:tc>
        <w:tc>
          <w:tcPr>
            <w:tcW w:w="5245" w:type="dxa"/>
          </w:tcPr>
          <w:p w14:paraId="4375E59E" w14:textId="705CBC87" w:rsidR="001D4741" w:rsidRDefault="00360845" w:rsidP="009F436E">
            <w:pPr>
              <w:contextualSpacing/>
              <w:jc w:val="both"/>
              <w:rPr>
                <w:rFonts w:ascii="Arial" w:hAnsi="Arial" w:cs="Arial"/>
                <w:bCs/>
              </w:rPr>
            </w:pPr>
            <w:r w:rsidRPr="00360845">
              <w:rPr>
                <w:rFonts w:ascii="Arial" w:hAnsi="Arial" w:cs="Arial"/>
                <w:bCs/>
                <w:noProof/>
              </w:rPr>
              <w:drawing>
                <wp:inline distT="0" distB="0" distL="0" distR="0" wp14:anchorId="30B9800E" wp14:editId="4568DC2B">
                  <wp:extent cx="3042000" cy="1694708"/>
                  <wp:effectExtent l="0" t="0" r="0" b="0"/>
                  <wp:docPr id="1229449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49966" name=""/>
                          <pic:cNvPicPr/>
                        </pic:nvPicPr>
                        <pic:blipFill>
                          <a:blip r:embed="rId19"/>
                          <a:stretch>
                            <a:fillRect/>
                          </a:stretch>
                        </pic:blipFill>
                        <pic:spPr>
                          <a:xfrm>
                            <a:off x="0" y="0"/>
                            <a:ext cx="3042000" cy="1694708"/>
                          </a:xfrm>
                          <a:prstGeom prst="rect">
                            <a:avLst/>
                          </a:prstGeom>
                        </pic:spPr>
                      </pic:pic>
                    </a:graphicData>
                  </a:graphic>
                </wp:inline>
              </w:drawing>
            </w:r>
          </w:p>
        </w:tc>
        <w:tc>
          <w:tcPr>
            <w:tcW w:w="2693" w:type="dxa"/>
          </w:tcPr>
          <w:p w14:paraId="1CF6AEB9" w14:textId="58C8257E" w:rsidR="001D4741" w:rsidRDefault="001F6E30" w:rsidP="009F436E">
            <w:pPr>
              <w:contextualSpacing/>
              <w:jc w:val="both"/>
              <w:rPr>
                <w:rFonts w:ascii="Arial" w:hAnsi="Arial" w:cs="Arial"/>
                <w:bCs/>
              </w:rPr>
            </w:pPr>
            <w:r w:rsidRPr="001F6E30">
              <w:rPr>
                <w:rFonts w:ascii="Arial" w:hAnsi="Arial" w:cs="Arial"/>
                <w:bCs/>
              </w:rPr>
              <w:t>Quiz menu display showing multiple choice questions</w:t>
            </w:r>
          </w:p>
        </w:tc>
      </w:tr>
      <w:tr w:rsidR="00360845" w14:paraId="3DBD9064" w14:textId="77777777" w:rsidTr="002A65B9">
        <w:tc>
          <w:tcPr>
            <w:tcW w:w="675" w:type="dxa"/>
            <w:shd w:val="clear" w:color="auto" w:fill="BFBFBF" w:themeFill="background1" w:themeFillShade="BF"/>
          </w:tcPr>
          <w:p w14:paraId="49D2B89B" w14:textId="4ADEAE8D" w:rsidR="00360845" w:rsidRDefault="002A65B9" w:rsidP="009F436E">
            <w:pPr>
              <w:contextualSpacing/>
              <w:jc w:val="both"/>
              <w:rPr>
                <w:rFonts w:ascii="Arial" w:hAnsi="Arial" w:cs="Arial"/>
                <w:bCs/>
              </w:rPr>
            </w:pPr>
            <w:r>
              <w:rPr>
                <w:rFonts w:ascii="Arial" w:hAnsi="Arial" w:cs="Arial"/>
                <w:bCs/>
              </w:rPr>
              <w:t>6</w:t>
            </w:r>
          </w:p>
        </w:tc>
        <w:tc>
          <w:tcPr>
            <w:tcW w:w="5245" w:type="dxa"/>
            <w:shd w:val="clear" w:color="auto" w:fill="BFBFBF" w:themeFill="background1" w:themeFillShade="BF"/>
          </w:tcPr>
          <w:p w14:paraId="3400DEA9" w14:textId="4A7AC9B7" w:rsidR="00360845" w:rsidRDefault="00360845" w:rsidP="009F436E">
            <w:pPr>
              <w:contextualSpacing/>
              <w:jc w:val="both"/>
              <w:rPr>
                <w:rFonts w:ascii="Arial" w:hAnsi="Arial" w:cs="Arial"/>
                <w:bCs/>
              </w:rPr>
            </w:pPr>
            <w:r w:rsidRPr="00360845">
              <w:rPr>
                <w:rFonts w:ascii="Arial" w:hAnsi="Arial" w:cs="Arial"/>
                <w:bCs/>
                <w:noProof/>
              </w:rPr>
              <w:drawing>
                <wp:inline distT="0" distB="0" distL="0" distR="0" wp14:anchorId="63995A01" wp14:editId="26081163">
                  <wp:extent cx="3042000" cy="1676461"/>
                  <wp:effectExtent l="0" t="0" r="0" b="0"/>
                  <wp:docPr id="860282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82603" name=""/>
                          <pic:cNvPicPr/>
                        </pic:nvPicPr>
                        <pic:blipFill>
                          <a:blip r:embed="rId20"/>
                          <a:stretch>
                            <a:fillRect/>
                          </a:stretch>
                        </pic:blipFill>
                        <pic:spPr>
                          <a:xfrm>
                            <a:off x="0" y="0"/>
                            <a:ext cx="3042000" cy="1676461"/>
                          </a:xfrm>
                          <a:prstGeom prst="rect">
                            <a:avLst/>
                          </a:prstGeom>
                        </pic:spPr>
                      </pic:pic>
                    </a:graphicData>
                  </a:graphic>
                </wp:inline>
              </w:drawing>
            </w:r>
          </w:p>
        </w:tc>
        <w:tc>
          <w:tcPr>
            <w:tcW w:w="2693" w:type="dxa"/>
            <w:shd w:val="clear" w:color="auto" w:fill="BFBFBF" w:themeFill="background1" w:themeFillShade="BF"/>
          </w:tcPr>
          <w:p w14:paraId="206AD6C2" w14:textId="085D67D1" w:rsidR="00360845" w:rsidRDefault="001F6E30" w:rsidP="009F436E">
            <w:pPr>
              <w:contextualSpacing/>
              <w:jc w:val="both"/>
              <w:rPr>
                <w:rFonts w:ascii="Arial" w:hAnsi="Arial" w:cs="Arial"/>
                <w:bCs/>
              </w:rPr>
            </w:pPr>
            <w:r w:rsidRPr="001F6E30">
              <w:rPr>
                <w:rFonts w:ascii="Arial" w:hAnsi="Arial" w:cs="Arial"/>
                <w:bCs/>
              </w:rPr>
              <w:t>Display of the learning media creator profile menu</w:t>
            </w:r>
          </w:p>
        </w:tc>
      </w:tr>
      <w:tr w:rsidR="00360845" w14:paraId="5351FD52" w14:textId="77777777" w:rsidTr="002A65B9">
        <w:tc>
          <w:tcPr>
            <w:tcW w:w="675" w:type="dxa"/>
          </w:tcPr>
          <w:p w14:paraId="229E3528" w14:textId="5BDB3EFF" w:rsidR="00360845" w:rsidRDefault="002A65B9" w:rsidP="009F436E">
            <w:pPr>
              <w:contextualSpacing/>
              <w:jc w:val="both"/>
              <w:rPr>
                <w:rFonts w:ascii="Arial" w:hAnsi="Arial" w:cs="Arial"/>
                <w:bCs/>
              </w:rPr>
            </w:pPr>
            <w:r>
              <w:rPr>
                <w:rFonts w:ascii="Arial" w:hAnsi="Arial" w:cs="Arial"/>
                <w:bCs/>
              </w:rPr>
              <w:t>7</w:t>
            </w:r>
          </w:p>
        </w:tc>
        <w:tc>
          <w:tcPr>
            <w:tcW w:w="5245" w:type="dxa"/>
          </w:tcPr>
          <w:p w14:paraId="2A69F734" w14:textId="59CB9AC3" w:rsidR="00360845" w:rsidRDefault="00360845" w:rsidP="009F436E">
            <w:pPr>
              <w:contextualSpacing/>
              <w:jc w:val="both"/>
              <w:rPr>
                <w:rFonts w:ascii="Arial" w:hAnsi="Arial" w:cs="Arial"/>
                <w:bCs/>
              </w:rPr>
            </w:pPr>
            <w:r w:rsidRPr="00360845">
              <w:rPr>
                <w:rFonts w:ascii="Arial" w:hAnsi="Arial" w:cs="Arial"/>
                <w:bCs/>
                <w:noProof/>
              </w:rPr>
              <w:drawing>
                <wp:inline distT="0" distB="0" distL="0" distR="0" wp14:anchorId="72FD1589" wp14:editId="03B25E54">
                  <wp:extent cx="3042000" cy="3409066"/>
                  <wp:effectExtent l="0" t="0" r="0" b="0"/>
                  <wp:docPr id="531312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12497" name=""/>
                          <pic:cNvPicPr/>
                        </pic:nvPicPr>
                        <pic:blipFill>
                          <a:blip r:embed="rId21"/>
                          <a:stretch>
                            <a:fillRect/>
                          </a:stretch>
                        </pic:blipFill>
                        <pic:spPr>
                          <a:xfrm>
                            <a:off x="0" y="0"/>
                            <a:ext cx="3042000" cy="3409066"/>
                          </a:xfrm>
                          <a:prstGeom prst="rect">
                            <a:avLst/>
                          </a:prstGeom>
                        </pic:spPr>
                      </pic:pic>
                    </a:graphicData>
                  </a:graphic>
                </wp:inline>
              </w:drawing>
            </w:r>
          </w:p>
        </w:tc>
        <w:tc>
          <w:tcPr>
            <w:tcW w:w="2693" w:type="dxa"/>
          </w:tcPr>
          <w:p w14:paraId="3E3D5E28" w14:textId="0BB70B0E" w:rsidR="00360845" w:rsidRDefault="001F6E30" w:rsidP="009F436E">
            <w:pPr>
              <w:contextualSpacing/>
              <w:jc w:val="both"/>
              <w:rPr>
                <w:rFonts w:ascii="Arial" w:hAnsi="Arial" w:cs="Arial"/>
                <w:bCs/>
              </w:rPr>
            </w:pPr>
            <w:r w:rsidRPr="001F6E30">
              <w:rPr>
                <w:rFonts w:ascii="Arial" w:hAnsi="Arial" w:cs="Arial"/>
                <w:bCs/>
              </w:rPr>
              <w:t>Display instructions using learning media</w:t>
            </w:r>
          </w:p>
        </w:tc>
      </w:tr>
    </w:tbl>
    <w:p w14:paraId="6A0709A9" w14:textId="77777777" w:rsidR="0061406A" w:rsidRDefault="0061406A" w:rsidP="009F436E">
      <w:pPr>
        <w:contextualSpacing/>
        <w:jc w:val="both"/>
        <w:rPr>
          <w:rFonts w:ascii="Arial" w:hAnsi="Arial" w:cs="Arial"/>
          <w:bCs/>
        </w:rPr>
      </w:pPr>
    </w:p>
    <w:p w14:paraId="501EFC2F" w14:textId="29FBFA46" w:rsidR="009F436E" w:rsidRDefault="001F6E30" w:rsidP="009F436E">
      <w:pPr>
        <w:contextualSpacing/>
        <w:jc w:val="both"/>
        <w:rPr>
          <w:rFonts w:ascii="Arial" w:hAnsi="Arial" w:cs="Arial"/>
          <w:bCs/>
        </w:rPr>
      </w:pPr>
      <w:r w:rsidRPr="001F6E30">
        <w:rPr>
          <w:rFonts w:ascii="Arial" w:hAnsi="Arial" w:cs="Arial"/>
          <w:bCs/>
        </w:rPr>
        <w:lastRenderedPageBreak/>
        <w:t xml:space="preserve">After successfully visualizing the designed application, the next trial obtained good results. Based on the results of testing by content experts, media experts, and questionnaires to teenagers, an average score of 90% indicates that the interactive media for introducing the Family Sacred Place or </w:t>
      </w:r>
      <w:proofErr w:type="spellStart"/>
      <w:r w:rsidRPr="001F6E30">
        <w:rPr>
          <w:rFonts w:ascii="Arial" w:hAnsi="Arial" w:cs="Arial"/>
          <w:bCs/>
        </w:rPr>
        <w:t>Sanggah</w:t>
      </w:r>
      <w:proofErr w:type="spellEnd"/>
      <w:r w:rsidRPr="001F6E30">
        <w:rPr>
          <w:rFonts w:ascii="Arial" w:hAnsi="Arial" w:cs="Arial"/>
          <w:bCs/>
        </w:rPr>
        <w:t xml:space="preserve"> </w:t>
      </w:r>
      <w:proofErr w:type="spellStart"/>
      <w:r w:rsidRPr="001F6E30">
        <w:rPr>
          <w:rFonts w:ascii="Arial" w:hAnsi="Arial" w:cs="Arial"/>
          <w:bCs/>
        </w:rPr>
        <w:t>Merajan</w:t>
      </w:r>
      <w:proofErr w:type="spellEnd"/>
      <w:r w:rsidRPr="001F6E30">
        <w:rPr>
          <w:rFonts w:ascii="Arial" w:hAnsi="Arial" w:cs="Arial"/>
          <w:bCs/>
        </w:rPr>
        <w:t xml:space="preserve"> based on Android has met the established criteria, respondents consider this interactive learning media can quickly understand the form and function of each </w:t>
      </w:r>
      <w:proofErr w:type="spellStart"/>
      <w:r w:rsidRPr="001F6E30">
        <w:rPr>
          <w:rFonts w:ascii="Arial" w:hAnsi="Arial" w:cs="Arial"/>
          <w:bCs/>
        </w:rPr>
        <w:t>pelinggih</w:t>
      </w:r>
      <w:proofErr w:type="spellEnd"/>
      <w:r w:rsidRPr="001F6E30">
        <w:rPr>
          <w:rFonts w:ascii="Arial" w:hAnsi="Arial" w:cs="Arial"/>
          <w:bCs/>
        </w:rPr>
        <w:t>, as well as develop better reading and writing skills.</w:t>
      </w:r>
    </w:p>
    <w:p w14:paraId="69A0BEE1" w14:textId="77777777" w:rsidR="001F6E30" w:rsidRDefault="001F6E30" w:rsidP="009F436E">
      <w:pPr>
        <w:contextualSpacing/>
        <w:jc w:val="both"/>
        <w:rPr>
          <w:rFonts w:ascii="Arial" w:hAnsi="Arial" w:cs="Arial"/>
          <w:b/>
        </w:rPr>
      </w:pPr>
    </w:p>
    <w:p w14:paraId="30A77DEF" w14:textId="2496FA1D" w:rsidR="009F436E" w:rsidRDefault="009F436E" w:rsidP="009F436E">
      <w:pPr>
        <w:contextualSpacing/>
        <w:jc w:val="both"/>
        <w:rPr>
          <w:rFonts w:ascii="Arial" w:hAnsi="Arial" w:cs="Arial"/>
          <w:b/>
        </w:rPr>
      </w:pPr>
      <w:r w:rsidRPr="003426F3">
        <w:rPr>
          <w:rFonts w:ascii="Arial" w:hAnsi="Arial" w:cs="Arial"/>
          <w:b/>
        </w:rPr>
        <w:t>CONCLUSION</w:t>
      </w:r>
    </w:p>
    <w:p w14:paraId="44FA6081" w14:textId="3B876192" w:rsidR="009F436E" w:rsidRPr="00B526BB" w:rsidRDefault="001F6E30" w:rsidP="009F436E">
      <w:pPr>
        <w:contextualSpacing/>
        <w:jc w:val="both"/>
        <w:rPr>
          <w:rFonts w:ascii="Arial" w:hAnsi="Arial" w:cs="Arial"/>
        </w:rPr>
      </w:pPr>
      <w:r w:rsidRPr="001F6E30">
        <w:rPr>
          <w:rFonts w:ascii="Arial" w:hAnsi="Arial" w:cs="Arial"/>
        </w:rPr>
        <w:t xml:space="preserve">The development of an interactive Android-based media platform for introducing family shrines, or </w:t>
      </w:r>
      <w:proofErr w:type="spellStart"/>
      <w:r w:rsidRPr="001F6E30">
        <w:rPr>
          <w:rFonts w:ascii="Arial" w:hAnsi="Arial" w:cs="Arial"/>
        </w:rPr>
        <w:t>sanggah</w:t>
      </w:r>
      <w:proofErr w:type="spellEnd"/>
      <w:r w:rsidRPr="001F6E30">
        <w:rPr>
          <w:rFonts w:ascii="Arial" w:hAnsi="Arial" w:cs="Arial"/>
        </w:rPr>
        <w:t xml:space="preserve"> </w:t>
      </w:r>
      <w:proofErr w:type="spellStart"/>
      <w:r w:rsidRPr="001F6E30">
        <w:rPr>
          <w:rFonts w:ascii="Arial" w:hAnsi="Arial" w:cs="Arial"/>
        </w:rPr>
        <w:t>merajan</w:t>
      </w:r>
      <w:proofErr w:type="spellEnd"/>
      <w:r w:rsidRPr="001F6E30">
        <w:rPr>
          <w:rFonts w:ascii="Arial" w:hAnsi="Arial" w:cs="Arial"/>
        </w:rPr>
        <w:t>, has yielded quite positive results after undergoing a trial phase. In the future, this platform can be further developed by adding more material categories and more engaging features, making it a viable learning tool for ongoing use.</w:t>
      </w:r>
    </w:p>
    <w:p w14:paraId="051FDFDA" w14:textId="77777777" w:rsidR="00094455" w:rsidRPr="00E067A1" w:rsidRDefault="00094455" w:rsidP="00094455">
      <w:pPr>
        <w:tabs>
          <w:tab w:val="left" w:pos="0"/>
        </w:tabs>
        <w:suppressAutoHyphens/>
        <w:jc w:val="both"/>
        <w:rPr>
          <w:rFonts w:ascii="Arial" w:hAnsi="Arial" w:cs="Arial"/>
        </w:rPr>
      </w:pPr>
    </w:p>
    <w:p w14:paraId="32DB705C" w14:textId="77777777" w:rsidR="00094455" w:rsidRDefault="003426F3" w:rsidP="00094455">
      <w:pPr>
        <w:tabs>
          <w:tab w:val="left" w:pos="0"/>
        </w:tabs>
        <w:suppressAutoHyphens/>
        <w:jc w:val="both"/>
        <w:rPr>
          <w:rFonts w:ascii="Arial" w:hAnsi="Arial" w:cs="Arial"/>
          <w:b/>
        </w:rPr>
      </w:pPr>
      <w:r w:rsidRPr="00094455">
        <w:rPr>
          <w:rFonts w:ascii="Arial" w:hAnsi="Arial" w:cs="Arial"/>
          <w:b/>
        </w:rPr>
        <w:t>REFERENCES</w:t>
      </w:r>
    </w:p>
    <w:p w14:paraId="2F44E6DD" w14:textId="28EFBE3B" w:rsidR="003C72F4" w:rsidRPr="003C72F4" w:rsidRDefault="00D77261" w:rsidP="00D75290">
      <w:pPr>
        <w:widowControl w:val="0"/>
        <w:autoSpaceDE w:val="0"/>
        <w:autoSpaceDN w:val="0"/>
        <w:adjustRightInd w:val="0"/>
        <w:ind w:left="640" w:hanging="640"/>
        <w:jc w:val="both"/>
        <w:rPr>
          <w:rFonts w:ascii="Arial" w:hAnsi="Arial" w:cs="Arial"/>
          <w:noProof/>
        </w:rPr>
      </w:pPr>
      <w:r>
        <w:rPr>
          <w:rFonts w:ascii="Arial" w:hAnsi="Arial" w:cs="Arial"/>
          <w:lang w:val="id-ID"/>
        </w:rPr>
        <w:fldChar w:fldCharType="begin" w:fldLock="1"/>
      </w:r>
      <w:r>
        <w:rPr>
          <w:rFonts w:ascii="Arial" w:hAnsi="Arial" w:cs="Arial"/>
          <w:lang w:val="id-ID"/>
        </w:rPr>
        <w:instrText xml:space="preserve">ADDIN Mendeley Bibliography CSL_BIBLIOGRAPHY </w:instrText>
      </w:r>
      <w:r>
        <w:rPr>
          <w:rFonts w:ascii="Arial" w:hAnsi="Arial" w:cs="Arial"/>
          <w:lang w:val="id-ID"/>
        </w:rPr>
        <w:fldChar w:fldCharType="separate"/>
      </w:r>
      <w:r w:rsidR="003C72F4" w:rsidRPr="003C72F4">
        <w:rPr>
          <w:rFonts w:ascii="Arial" w:hAnsi="Arial" w:cs="Arial"/>
          <w:noProof/>
        </w:rPr>
        <w:t>[1]</w:t>
      </w:r>
      <w:r w:rsidR="003C72F4" w:rsidRPr="003C72F4">
        <w:rPr>
          <w:rFonts w:ascii="Arial" w:hAnsi="Arial" w:cs="Arial"/>
          <w:noProof/>
        </w:rPr>
        <w:tab/>
        <w:t xml:space="preserve">N. L. G. Leony Risdayanti and I. P. Windu Mertha Sujana, “Penguatan Nilai Karakter Disiplin Dan Demokratis Melalui Organisasi Sekaa Teruna Teruni Di Bali,” </w:t>
      </w:r>
      <w:r w:rsidR="003C72F4" w:rsidRPr="003C72F4">
        <w:rPr>
          <w:rFonts w:ascii="Arial" w:hAnsi="Arial" w:cs="Arial"/>
          <w:i/>
          <w:iCs/>
          <w:noProof/>
        </w:rPr>
        <w:t>Widya Accarya</w:t>
      </w:r>
      <w:r w:rsidR="003C72F4" w:rsidRPr="003C72F4">
        <w:rPr>
          <w:rFonts w:ascii="Arial" w:hAnsi="Arial" w:cs="Arial"/>
          <w:noProof/>
        </w:rPr>
        <w:t>, vol. 13, no. 1, pp. 101–105, 2022, doi: 10.46650/wa.13.1.1243.101-105.</w:t>
      </w:r>
    </w:p>
    <w:p w14:paraId="01596A54" w14:textId="77777777" w:rsidR="003C72F4" w:rsidRPr="003C72F4" w:rsidRDefault="003C72F4" w:rsidP="00D75290">
      <w:pPr>
        <w:widowControl w:val="0"/>
        <w:autoSpaceDE w:val="0"/>
        <w:autoSpaceDN w:val="0"/>
        <w:adjustRightInd w:val="0"/>
        <w:ind w:left="640" w:hanging="640"/>
        <w:jc w:val="both"/>
        <w:rPr>
          <w:rFonts w:ascii="Arial" w:hAnsi="Arial" w:cs="Arial"/>
          <w:noProof/>
        </w:rPr>
      </w:pPr>
      <w:r w:rsidRPr="003C72F4">
        <w:rPr>
          <w:rFonts w:ascii="Arial" w:hAnsi="Arial" w:cs="Arial"/>
          <w:noProof/>
        </w:rPr>
        <w:t>[2]</w:t>
      </w:r>
      <w:r w:rsidRPr="003C72F4">
        <w:rPr>
          <w:rFonts w:ascii="Arial" w:hAnsi="Arial" w:cs="Arial"/>
          <w:noProof/>
        </w:rPr>
        <w:tab/>
        <w:t xml:space="preserve">I. N. Ariyoga, “Peranan Organisasi Sekaa Teruna Teruni Sebagai Media Komunikasi Kepemudaan Hindu,” in </w:t>
      </w:r>
      <w:r w:rsidRPr="003C72F4">
        <w:rPr>
          <w:rFonts w:ascii="Arial" w:hAnsi="Arial" w:cs="Arial"/>
          <w:i/>
          <w:iCs/>
          <w:noProof/>
        </w:rPr>
        <w:t>Sekaa Teruna Teruni Organization, Hindu Youth communication media</w:t>
      </w:r>
      <w:r w:rsidRPr="003C72F4">
        <w:rPr>
          <w:rFonts w:ascii="Arial" w:hAnsi="Arial" w:cs="Arial"/>
          <w:noProof/>
        </w:rPr>
        <w:t>, 2020, pp. 113–121.</w:t>
      </w:r>
    </w:p>
    <w:p w14:paraId="5E50DB46" w14:textId="77777777" w:rsidR="003C72F4" w:rsidRPr="003C72F4" w:rsidRDefault="003C72F4" w:rsidP="00D75290">
      <w:pPr>
        <w:widowControl w:val="0"/>
        <w:autoSpaceDE w:val="0"/>
        <w:autoSpaceDN w:val="0"/>
        <w:adjustRightInd w:val="0"/>
        <w:ind w:left="640" w:hanging="640"/>
        <w:jc w:val="both"/>
        <w:rPr>
          <w:rFonts w:ascii="Arial" w:hAnsi="Arial" w:cs="Arial"/>
          <w:noProof/>
        </w:rPr>
      </w:pPr>
      <w:r w:rsidRPr="003C72F4">
        <w:rPr>
          <w:rFonts w:ascii="Arial" w:hAnsi="Arial" w:cs="Arial"/>
          <w:noProof/>
        </w:rPr>
        <w:t>[3]</w:t>
      </w:r>
      <w:r w:rsidRPr="003C72F4">
        <w:rPr>
          <w:rFonts w:ascii="Arial" w:hAnsi="Arial" w:cs="Arial"/>
          <w:noProof/>
        </w:rPr>
        <w:tab/>
        <w:t xml:space="preserve">I. P. P. Suryadana, I. W. Mudra, and I. N. Suardina, “Kajian Bentuk, Filosofi Ornamen dan Konstruksi Sanggah Rong Tiga Hindu di Bali,” </w:t>
      </w:r>
      <w:r w:rsidRPr="003C72F4">
        <w:rPr>
          <w:rFonts w:ascii="Arial" w:hAnsi="Arial" w:cs="Arial"/>
          <w:i/>
          <w:iCs/>
          <w:noProof/>
        </w:rPr>
        <w:t>Hast. J. Kriya Dan Ind. Kreat.</w:t>
      </w:r>
      <w:r w:rsidRPr="003C72F4">
        <w:rPr>
          <w:rFonts w:ascii="Arial" w:hAnsi="Arial" w:cs="Arial"/>
          <w:noProof/>
        </w:rPr>
        <w:t>, vol. 1, no. 01, pp. 8–17, 2021, doi: 10.59997/hastagina.v1i01.68.</w:t>
      </w:r>
    </w:p>
    <w:p w14:paraId="5EF90690" w14:textId="77777777" w:rsidR="003C72F4" w:rsidRPr="003C72F4" w:rsidRDefault="003C72F4" w:rsidP="00D75290">
      <w:pPr>
        <w:widowControl w:val="0"/>
        <w:autoSpaceDE w:val="0"/>
        <w:autoSpaceDN w:val="0"/>
        <w:adjustRightInd w:val="0"/>
        <w:ind w:left="640" w:hanging="640"/>
        <w:jc w:val="both"/>
        <w:rPr>
          <w:rFonts w:ascii="Arial" w:hAnsi="Arial" w:cs="Arial"/>
          <w:noProof/>
        </w:rPr>
      </w:pPr>
      <w:r w:rsidRPr="003C72F4">
        <w:rPr>
          <w:rFonts w:ascii="Arial" w:hAnsi="Arial" w:cs="Arial"/>
          <w:noProof/>
        </w:rPr>
        <w:t>[4]</w:t>
      </w:r>
      <w:r w:rsidRPr="003C72F4">
        <w:rPr>
          <w:rFonts w:ascii="Arial" w:hAnsi="Arial" w:cs="Arial"/>
          <w:noProof/>
        </w:rPr>
        <w:tab/>
        <w:t>I. G. Bayu, D. Permana, I. N. Anom, and F. Setiawan, “GRAPHIC DESIGN LEARNING INNOVATION : MOBILE INTERACTIVE MULTIMEDIA AT SMK PGRI 3 BADUNG,” vol. 3, no. December, pp. 457–462, 2024.</w:t>
      </w:r>
    </w:p>
    <w:p w14:paraId="127DAA77" w14:textId="77777777" w:rsidR="003C72F4" w:rsidRPr="003C72F4" w:rsidRDefault="003C72F4" w:rsidP="00D75290">
      <w:pPr>
        <w:widowControl w:val="0"/>
        <w:autoSpaceDE w:val="0"/>
        <w:autoSpaceDN w:val="0"/>
        <w:adjustRightInd w:val="0"/>
        <w:ind w:left="640" w:hanging="640"/>
        <w:jc w:val="both"/>
        <w:rPr>
          <w:rFonts w:ascii="Arial" w:hAnsi="Arial" w:cs="Arial"/>
          <w:noProof/>
        </w:rPr>
      </w:pPr>
      <w:r w:rsidRPr="003C72F4">
        <w:rPr>
          <w:rFonts w:ascii="Arial" w:hAnsi="Arial" w:cs="Arial"/>
          <w:noProof/>
        </w:rPr>
        <w:t>[5]</w:t>
      </w:r>
      <w:r w:rsidRPr="003C72F4">
        <w:rPr>
          <w:rFonts w:ascii="Arial" w:hAnsi="Arial" w:cs="Arial"/>
          <w:noProof/>
        </w:rPr>
        <w:tab/>
        <w:t xml:space="preserve">I. N. A. S. P. Zunan Setiawan, I Made Pustikayasa, I Nyoman Jayanegara, I Nyoman Anom Fajaraditya Setiawan </w:t>
      </w:r>
      <w:r w:rsidRPr="003C72F4">
        <w:rPr>
          <w:rFonts w:ascii="Arial" w:hAnsi="Arial" w:cs="Arial"/>
          <w:i/>
          <w:iCs/>
          <w:noProof/>
        </w:rPr>
        <w:t>et al.</w:t>
      </w:r>
      <w:r w:rsidRPr="003C72F4">
        <w:rPr>
          <w:rFonts w:ascii="Arial" w:hAnsi="Arial" w:cs="Arial"/>
          <w:noProof/>
        </w:rPr>
        <w:t xml:space="preserve">, </w:t>
      </w:r>
      <w:r w:rsidRPr="003C72F4">
        <w:rPr>
          <w:rFonts w:ascii="Arial" w:hAnsi="Arial" w:cs="Arial"/>
          <w:i/>
          <w:iCs/>
          <w:noProof/>
        </w:rPr>
        <w:t>Pendidikan multimedia</w:t>
      </w:r>
      <w:r w:rsidRPr="003C72F4">
        <w:rPr>
          <w:rFonts w:ascii="Arial" w:hAnsi="Arial" w:cs="Arial"/>
          <w:noProof/>
        </w:rPr>
        <w:t>. 2023.</w:t>
      </w:r>
    </w:p>
    <w:p w14:paraId="7A015D23" w14:textId="77777777" w:rsidR="003C72F4" w:rsidRPr="003C72F4" w:rsidRDefault="003C72F4" w:rsidP="00D75290">
      <w:pPr>
        <w:widowControl w:val="0"/>
        <w:autoSpaceDE w:val="0"/>
        <w:autoSpaceDN w:val="0"/>
        <w:adjustRightInd w:val="0"/>
        <w:ind w:left="640" w:hanging="640"/>
        <w:jc w:val="both"/>
        <w:rPr>
          <w:rFonts w:ascii="Arial" w:hAnsi="Arial" w:cs="Arial"/>
          <w:noProof/>
        </w:rPr>
      </w:pPr>
      <w:r w:rsidRPr="003C72F4">
        <w:rPr>
          <w:rFonts w:ascii="Arial" w:hAnsi="Arial" w:cs="Arial"/>
          <w:noProof/>
        </w:rPr>
        <w:t>[6]</w:t>
      </w:r>
      <w:r w:rsidRPr="003C72F4">
        <w:rPr>
          <w:rFonts w:ascii="Arial" w:hAnsi="Arial" w:cs="Arial"/>
          <w:noProof/>
        </w:rPr>
        <w:tab/>
        <w:t xml:space="preserve">D. Mamis, Subria, </w:t>
      </w:r>
      <w:r w:rsidRPr="003C72F4">
        <w:rPr>
          <w:rFonts w:ascii="Arial" w:hAnsi="Arial" w:cs="Arial"/>
          <w:i/>
          <w:iCs/>
          <w:noProof/>
        </w:rPr>
        <w:t>DASAR-DASAR DESAIN KOMUNIKASI VISUAL (DKV)</w:t>
      </w:r>
      <w:r w:rsidRPr="003C72F4">
        <w:rPr>
          <w:rFonts w:ascii="Arial" w:hAnsi="Arial" w:cs="Arial"/>
          <w:noProof/>
        </w:rPr>
        <w:t>. 2023. [Online]. Available: www.buku.sonpedia.com</w:t>
      </w:r>
    </w:p>
    <w:p w14:paraId="215EF39D" w14:textId="77777777" w:rsidR="003C72F4" w:rsidRPr="003C72F4" w:rsidRDefault="003C72F4" w:rsidP="00D75290">
      <w:pPr>
        <w:widowControl w:val="0"/>
        <w:autoSpaceDE w:val="0"/>
        <w:autoSpaceDN w:val="0"/>
        <w:adjustRightInd w:val="0"/>
        <w:ind w:left="640" w:hanging="640"/>
        <w:jc w:val="both"/>
        <w:rPr>
          <w:rFonts w:ascii="Arial" w:hAnsi="Arial" w:cs="Arial"/>
          <w:noProof/>
        </w:rPr>
      </w:pPr>
      <w:r w:rsidRPr="003C72F4">
        <w:rPr>
          <w:rFonts w:ascii="Arial" w:hAnsi="Arial" w:cs="Arial"/>
          <w:noProof/>
        </w:rPr>
        <w:t>[7]</w:t>
      </w:r>
      <w:r w:rsidRPr="003C72F4">
        <w:rPr>
          <w:rFonts w:ascii="Arial" w:hAnsi="Arial" w:cs="Arial"/>
          <w:noProof/>
        </w:rPr>
        <w:tab/>
        <w:t xml:space="preserve">I. Yasa, I. N. Jayanegara, and ..., “Implementasi Pembangunan Berkelanjutan Melalui Perancangan Game Pengenalan Bahasa Bali Bagi Anak-Anak,” </w:t>
      </w:r>
      <w:r w:rsidRPr="003C72F4">
        <w:rPr>
          <w:rFonts w:ascii="Arial" w:hAnsi="Arial" w:cs="Arial"/>
          <w:i/>
          <w:iCs/>
          <w:noProof/>
        </w:rPr>
        <w:t>Pros. Semin. Nas. Desain dan Arsit.</w:t>
      </w:r>
      <w:r w:rsidRPr="003C72F4">
        <w:rPr>
          <w:rFonts w:ascii="Arial" w:hAnsi="Arial" w:cs="Arial"/>
          <w:noProof/>
        </w:rPr>
        <w:t>, vol. 3, pp. 240–245, 2020, [Online]. Available: https://eprosiding.idbbali.ac.id/index.php/senada/article/view/311</w:t>
      </w:r>
    </w:p>
    <w:p w14:paraId="52B49717" w14:textId="77777777" w:rsidR="003C72F4" w:rsidRPr="003C72F4" w:rsidRDefault="003C72F4" w:rsidP="00D75290">
      <w:pPr>
        <w:widowControl w:val="0"/>
        <w:autoSpaceDE w:val="0"/>
        <w:autoSpaceDN w:val="0"/>
        <w:adjustRightInd w:val="0"/>
        <w:ind w:left="640" w:hanging="640"/>
        <w:jc w:val="both"/>
        <w:rPr>
          <w:rFonts w:ascii="Arial" w:hAnsi="Arial" w:cs="Arial"/>
          <w:noProof/>
        </w:rPr>
      </w:pPr>
      <w:r w:rsidRPr="003C72F4">
        <w:rPr>
          <w:rFonts w:ascii="Arial" w:hAnsi="Arial" w:cs="Arial"/>
          <w:noProof/>
        </w:rPr>
        <w:t>[8]</w:t>
      </w:r>
      <w:r w:rsidRPr="003C72F4">
        <w:rPr>
          <w:rFonts w:ascii="Arial" w:hAnsi="Arial" w:cs="Arial"/>
          <w:noProof/>
        </w:rPr>
        <w:tab/>
        <w:t xml:space="preserve">A. N. Latifah and R. Agustina, “Pengembangan Multimedia Interaktif Berbasis Komputer dalam Meningkatkan Hasil Belajar Kognitif di Sekolah Dasar,” </w:t>
      </w:r>
      <w:r w:rsidRPr="003C72F4">
        <w:rPr>
          <w:rFonts w:ascii="Arial" w:hAnsi="Arial" w:cs="Arial"/>
          <w:i/>
          <w:iCs/>
          <w:noProof/>
        </w:rPr>
        <w:t>Prim. J. Prim. Educ. Res.</w:t>
      </w:r>
      <w:r w:rsidRPr="003C72F4">
        <w:rPr>
          <w:rFonts w:ascii="Arial" w:hAnsi="Arial" w:cs="Arial"/>
          <w:noProof/>
        </w:rPr>
        <w:t>, vol. 2, no. 1, pp. 120–134, 2024, [Online]. Available: https://journal.unu-jogja.ac.id/pgsd</w:t>
      </w:r>
    </w:p>
    <w:p w14:paraId="75152B03" w14:textId="77777777" w:rsidR="003C72F4" w:rsidRPr="003C72F4" w:rsidRDefault="003C72F4" w:rsidP="00D75290">
      <w:pPr>
        <w:widowControl w:val="0"/>
        <w:autoSpaceDE w:val="0"/>
        <w:autoSpaceDN w:val="0"/>
        <w:adjustRightInd w:val="0"/>
        <w:ind w:left="640" w:hanging="640"/>
        <w:jc w:val="both"/>
        <w:rPr>
          <w:rFonts w:ascii="Arial" w:hAnsi="Arial" w:cs="Arial"/>
          <w:noProof/>
        </w:rPr>
      </w:pPr>
      <w:r w:rsidRPr="003C72F4">
        <w:rPr>
          <w:rFonts w:ascii="Arial" w:hAnsi="Arial" w:cs="Arial"/>
          <w:noProof/>
        </w:rPr>
        <w:t>[9]</w:t>
      </w:r>
      <w:r w:rsidRPr="003C72F4">
        <w:rPr>
          <w:rFonts w:ascii="Arial" w:hAnsi="Arial" w:cs="Arial"/>
          <w:noProof/>
        </w:rPr>
        <w:tab/>
        <w:t>I. P. Gede, A. Putra, R. Aurelius, N. Diaz, and I. K. W. Adnyana, “Multimedia Interaktif Pengenalan Pura Dalem Blanjong Banjar Ceramcam , Kelurahan Kesiman Berbasis Android,” vol. 2, no. 1, pp. 331–336, 2025.</w:t>
      </w:r>
    </w:p>
    <w:p w14:paraId="4820143D" w14:textId="77777777" w:rsidR="003C72F4" w:rsidRPr="003C72F4" w:rsidRDefault="003C72F4" w:rsidP="00D75290">
      <w:pPr>
        <w:widowControl w:val="0"/>
        <w:autoSpaceDE w:val="0"/>
        <w:autoSpaceDN w:val="0"/>
        <w:adjustRightInd w:val="0"/>
        <w:ind w:left="640" w:hanging="640"/>
        <w:jc w:val="both"/>
        <w:rPr>
          <w:rFonts w:ascii="Arial" w:hAnsi="Arial" w:cs="Arial"/>
          <w:noProof/>
        </w:rPr>
      </w:pPr>
      <w:r w:rsidRPr="003C72F4">
        <w:rPr>
          <w:rFonts w:ascii="Arial" w:hAnsi="Arial" w:cs="Arial"/>
          <w:noProof/>
        </w:rPr>
        <w:t>[10]</w:t>
      </w:r>
      <w:r w:rsidRPr="003C72F4">
        <w:rPr>
          <w:rFonts w:ascii="Arial" w:hAnsi="Arial" w:cs="Arial"/>
          <w:noProof/>
        </w:rPr>
        <w:tab/>
        <w:t xml:space="preserve">L. Yasa, I. W. A. P., Putra, R. W., Kurniawan, H., Ruslan, A., Muhdaliha, B., Suryani, R. I., ... &amp; Judijanto, </w:t>
      </w:r>
      <w:r w:rsidRPr="003C72F4">
        <w:rPr>
          <w:rFonts w:ascii="Arial" w:hAnsi="Arial" w:cs="Arial"/>
          <w:i/>
          <w:iCs/>
          <w:noProof/>
        </w:rPr>
        <w:t>Desain Komunikasi Visual: Teori dan Perkembangannya</w:t>
      </w:r>
      <w:r w:rsidRPr="003C72F4">
        <w:rPr>
          <w:rFonts w:ascii="Arial" w:hAnsi="Arial" w:cs="Arial"/>
          <w:noProof/>
        </w:rPr>
        <w:t>. 2024.</w:t>
      </w:r>
    </w:p>
    <w:p w14:paraId="13333039" w14:textId="0AD8193E" w:rsidR="00E067A1" w:rsidRPr="00E067A1" w:rsidRDefault="00D77261" w:rsidP="00697E5A">
      <w:pPr>
        <w:tabs>
          <w:tab w:val="left" w:pos="0"/>
        </w:tabs>
        <w:suppressAutoHyphens/>
        <w:jc w:val="both"/>
        <w:rPr>
          <w:rFonts w:ascii="Arial" w:hAnsi="Arial" w:cs="Arial"/>
        </w:rPr>
      </w:pPr>
      <w:r>
        <w:rPr>
          <w:rFonts w:ascii="Arial" w:hAnsi="Arial" w:cs="Arial"/>
          <w:lang w:val="id-ID"/>
        </w:rPr>
        <w:fldChar w:fldCharType="end"/>
      </w:r>
    </w:p>
    <w:sectPr w:rsidR="00E067A1" w:rsidRPr="00E067A1" w:rsidSect="002170E0">
      <w:headerReference w:type="even" r:id="rId22"/>
      <w:headerReference w:type="default" r:id="rId23"/>
      <w:headerReference w:type="first" r:id="rId24"/>
      <w:footerReference w:type="first" r:id="rId25"/>
      <w:pgSz w:w="11907" w:h="16839" w:code="9"/>
      <w:pgMar w:top="1418" w:right="1701" w:bottom="1418" w:left="1701" w:header="567" w:footer="578" w:gutter="0"/>
      <w:paperSrc w:first="7" w:other="7"/>
      <w:pgNumType w:start="5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04AF7" w14:textId="77777777" w:rsidR="0080010A" w:rsidRDefault="0080010A">
      <w:r>
        <w:separator/>
      </w:r>
    </w:p>
  </w:endnote>
  <w:endnote w:type="continuationSeparator" w:id="0">
    <w:p w14:paraId="5236EB1F" w14:textId="77777777" w:rsidR="0080010A" w:rsidRDefault="0080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mSprings">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alatino">
    <w:altName w:val="Segoe UI Historic"/>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B613" w14:textId="77777777" w:rsidR="002170E0" w:rsidRPr="00715C07" w:rsidRDefault="002170E0" w:rsidP="002170E0">
    <w:pPr>
      <w:pBdr>
        <w:top w:val="single" w:sz="4" w:space="1" w:color="auto"/>
      </w:pBdr>
      <w:ind w:left="1701" w:hanging="1701"/>
      <w:rPr>
        <w:rFonts w:ascii="Palatino" w:hAnsi="Palatino"/>
      </w:rPr>
    </w:pPr>
    <w:bookmarkStart w:id="0" w:name="_Hlk209711438"/>
    <w:bookmarkStart w:id="1" w:name="_Hlk209711439"/>
    <w:r w:rsidRPr="00694D91">
      <w:rPr>
        <w:rFonts w:ascii="Palatino" w:hAnsi="Palatino"/>
        <w:noProof/>
        <w:color w:val="337AB7"/>
        <w:sz w:val="21"/>
        <w:szCs w:val="21"/>
        <w:shd w:val="clear" w:color="auto" w:fill="EEEEEE"/>
      </w:rPr>
      <w:drawing>
        <wp:inline distT="0" distB="0" distL="0" distR="0" wp14:anchorId="3995E50C" wp14:editId="4680D7A6">
          <wp:extent cx="1011555" cy="184785"/>
          <wp:effectExtent l="0" t="0" r="4445" b="5715"/>
          <wp:docPr id="20" name="Picture 20"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184785"/>
                  </a:xfrm>
                  <a:prstGeom prst="rect">
                    <a:avLst/>
                  </a:prstGeom>
                  <a:noFill/>
                  <a:ln>
                    <a:noFill/>
                  </a:ln>
                </pic:spPr>
              </pic:pic>
            </a:graphicData>
          </a:graphic>
        </wp:inline>
      </w:drawing>
    </w:r>
    <w:r>
      <w:rPr>
        <w:rFonts w:ascii="Palatino" w:hAnsi="Palatino"/>
        <w:color w:val="333333"/>
        <w:sz w:val="21"/>
        <w:szCs w:val="21"/>
      </w:rPr>
      <w:t xml:space="preserve"> </w:t>
    </w:r>
    <w:r w:rsidRPr="00444677">
      <w:rPr>
        <w:rFonts w:ascii="Palatino" w:hAnsi="Palatino"/>
        <w:sz w:val="20"/>
        <w:szCs w:val="20"/>
      </w:rPr>
      <w:t>©202</w:t>
    </w:r>
    <w:r>
      <w:rPr>
        <w:rFonts w:ascii="Palatino" w:hAnsi="Palatino"/>
        <w:sz w:val="20"/>
        <w:szCs w:val="20"/>
      </w:rPr>
      <w:t>4.</w:t>
    </w:r>
    <w:r w:rsidRPr="00444677">
      <w:rPr>
        <w:rFonts w:ascii="Palatino" w:hAnsi="Palatino"/>
        <w:sz w:val="20"/>
        <w:szCs w:val="20"/>
      </w:rPr>
      <w:t xml:space="preserve"> The Author(s). Published by Yayasan </w:t>
    </w:r>
    <w:proofErr w:type="spellStart"/>
    <w:r w:rsidRPr="00444677">
      <w:rPr>
        <w:rFonts w:ascii="Palatino" w:hAnsi="Palatino"/>
        <w:sz w:val="20"/>
        <w:szCs w:val="20"/>
      </w:rPr>
      <w:t>Sinergi</w:t>
    </w:r>
    <w:proofErr w:type="spellEnd"/>
    <w:r w:rsidRPr="00444677">
      <w:rPr>
        <w:rFonts w:ascii="Palatino" w:hAnsi="Palatino"/>
        <w:sz w:val="20"/>
        <w:szCs w:val="20"/>
      </w:rPr>
      <w:t xml:space="preserve"> Widya Nusantara. This is an open-access article under the </w:t>
    </w:r>
    <w:hyperlink r:id="rId3" w:history="1">
      <w:r w:rsidRPr="00444677">
        <w:rPr>
          <w:rStyle w:val="Hyperlink"/>
          <w:rFonts w:ascii="Palatino" w:hAnsi="Palatino"/>
          <w:sz w:val="20"/>
          <w:szCs w:val="20"/>
        </w:rPr>
        <w:t>CC-BY-NC-SA</w:t>
      </w:r>
    </w:hyperlink>
    <w:r w:rsidRPr="00444677">
      <w:rPr>
        <w:rFonts w:ascii="Palatino" w:hAnsi="Palatino"/>
        <w:sz w:val="20"/>
        <w:szCs w:val="20"/>
      </w:rPr>
      <w:t xml:space="preserve"> license.</w:t>
    </w:r>
    <w:bookmarkEnd w:id="0"/>
    <w:bookmarkEnd w:id="1"/>
  </w:p>
  <w:p w14:paraId="62BF3427" w14:textId="77777777" w:rsidR="002170E0" w:rsidRDefault="00217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13AAF" w14:textId="77777777" w:rsidR="0080010A" w:rsidRDefault="0080010A">
      <w:r>
        <w:separator/>
      </w:r>
    </w:p>
  </w:footnote>
  <w:footnote w:type="continuationSeparator" w:id="0">
    <w:p w14:paraId="7DB18AC6" w14:textId="77777777" w:rsidR="0080010A" w:rsidRDefault="00800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878D" w14:textId="37C66299" w:rsidR="006D7F17" w:rsidRPr="006D7F17" w:rsidRDefault="006D7F17" w:rsidP="006D7F17">
    <w:pPr>
      <w:pStyle w:val="Header"/>
      <w:jc w:val="right"/>
      <w:rPr>
        <w:rFonts w:ascii="Arial" w:hAnsi="Arial" w:cs="Arial"/>
        <w:b/>
        <w:lang w:val="id-ID"/>
      </w:rPr>
    </w:pPr>
    <w:r w:rsidRPr="006D7F17">
      <w:rPr>
        <w:rFonts w:ascii="Arial" w:hAnsi="Arial" w:cs="Arial"/>
        <w:b/>
        <w:sz w:val="18"/>
        <w:szCs w:val="18"/>
        <w:lang w:val="id-ID"/>
      </w:rPr>
      <w:t xml:space="preserve">Journal of Aesthetics, Design, and Art Management </w:t>
    </w:r>
    <w:r>
      <w:rPr>
        <w:lang w:val="id-ID"/>
      </w:rPr>
      <w:t xml:space="preserve">| </w:t>
    </w:r>
    <w:sdt>
      <w:sdtPr>
        <w:id w:val="2159853"/>
        <w:docPartObj>
          <w:docPartGallery w:val="Page Numbers (Top of Page)"/>
          <w:docPartUnique/>
        </w:docPartObj>
      </w:sdtPr>
      <w:sdtEndPr>
        <w:rPr>
          <w:rFonts w:ascii="Arial" w:hAnsi="Arial" w:cs="Arial"/>
          <w:b/>
        </w:rPr>
      </w:sdtEndPr>
      <w:sdtContent>
        <w:r w:rsidR="00E065FF">
          <w:rPr>
            <w:rFonts w:ascii="Arial" w:hAnsi="Arial" w:cs="Arial"/>
            <w:b/>
          </w:rPr>
          <w:t>60</w:t>
        </w:r>
      </w:sdtContent>
    </w:sdt>
  </w:p>
  <w:p w14:paraId="6593266E" w14:textId="77777777" w:rsidR="000943C1" w:rsidRPr="00AB6156" w:rsidRDefault="000943C1" w:rsidP="006D7F17">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9871"/>
      <w:docPartObj>
        <w:docPartGallery w:val="Page Numbers (Top of Page)"/>
        <w:docPartUnique/>
      </w:docPartObj>
    </w:sdtPr>
    <w:sdtEndPr>
      <w:rPr>
        <w:rFonts w:ascii="Arial" w:hAnsi="Arial" w:cs="Arial"/>
        <w:b/>
      </w:rPr>
    </w:sdtEndPr>
    <w:sdtContent>
      <w:p w14:paraId="0E83B014" w14:textId="77777777" w:rsidR="006D7F17" w:rsidRPr="006D7F17" w:rsidRDefault="006D7F17">
        <w:pPr>
          <w:pStyle w:val="Header"/>
          <w:jc w:val="right"/>
          <w:rPr>
            <w:rFonts w:ascii="Arial" w:hAnsi="Arial" w:cs="Arial"/>
            <w:b/>
          </w:rPr>
        </w:pPr>
        <w:r w:rsidRPr="006D7F17">
          <w:rPr>
            <w:rFonts w:ascii="Arial" w:hAnsi="Arial" w:cs="Arial"/>
            <w:b/>
            <w:sz w:val="18"/>
            <w:szCs w:val="18"/>
            <w:lang w:val="id-ID"/>
          </w:rPr>
          <w:t>Journal of Aesthetics, Design, and Art Management</w:t>
        </w:r>
        <w:r w:rsidRPr="006D7F17">
          <w:rPr>
            <w:b/>
            <w:lang w:val="id-ID"/>
          </w:rPr>
          <w:t xml:space="preserve"> </w:t>
        </w:r>
        <w:r>
          <w:rPr>
            <w:lang w:val="id-ID"/>
          </w:rPr>
          <w:t xml:space="preserve">| </w:t>
        </w:r>
        <w:r w:rsidR="00697A2E" w:rsidRPr="006D7F17">
          <w:rPr>
            <w:rFonts w:ascii="Arial" w:hAnsi="Arial" w:cs="Arial"/>
            <w:b/>
          </w:rPr>
          <w:fldChar w:fldCharType="begin"/>
        </w:r>
        <w:r w:rsidRPr="006D7F17">
          <w:rPr>
            <w:rFonts w:ascii="Arial" w:hAnsi="Arial" w:cs="Arial"/>
            <w:b/>
          </w:rPr>
          <w:instrText xml:space="preserve"> PAGE   \* MERGEFORMAT </w:instrText>
        </w:r>
        <w:r w:rsidR="00697A2E" w:rsidRPr="006D7F17">
          <w:rPr>
            <w:rFonts w:ascii="Arial" w:hAnsi="Arial" w:cs="Arial"/>
            <w:b/>
          </w:rPr>
          <w:fldChar w:fldCharType="separate"/>
        </w:r>
        <w:r w:rsidR="003C6A58">
          <w:rPr>
            <w:rFonts w:ascii="Arial" w:hAnsi="Arial" w:cs="Arial"/>
            <w:b/>
            <w:noProof/>
          </w:rPr>
          <w:t>3</w:t>
        </w:r>
        <w:r w:rsidR="00697A2E" w:rsidRPr="006D7F17">
          <w:rPr>
            <w:rFonts w:ascii="Arial" w:hAnsi="Arial" w:cs="Arial"/>
            <w:b/>
          </w:rPr>
          <w:fldChar w:fldCharType="end"/>
        </w:r>
      </w:p>
    </w:sdtContent>
  </w:sdt>
  <w:p w14:paraId="6D069B65" w14:textId="77777777" w:rsidR="000943C1" w:rsidRDefault="000943C1" w:rsidP="00465370">
    <w:pPr>
      <w:pStyle w:val="Header"/>
      <w:tabs>
        <w:tab w:val="clear" w:pos="4320"/>
      </w:tabs>
      <w:ind w:right="36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10C5" w14:textId="02E6D2DA" w:rsidR="006D7F17" w:rsidRDefault="002170E0">
    <w:pPr>
      <w:pStyle w:val="Header"/>
      <w:jc w:val="right"/>
    </w:pPr>
    <w:r>
      <w:rPr>
        <w:noProof/>
        <w:lang w:val="id-ID" w:eastAsia="id-ID"/>
      </w:rPr>
      <mc:AlternateContent>
        <mc:Choice Requires="wps">
          <w:drawing>
            <wp:anchor distT="45720" distB="45720" distL="114300" distR="114300" simplePos="0" relativeHeight="251658240" behindDoc="0" locked="0" layoutInCell="1" allowOverlap="1" wp14:anchorId="0C7A9D8A" wp14:editId="7DB42470">
              <wp:simplePos x="0" y="0"/>
              <wp:positionH relativeFrom="column">
                <wp:posOffset>375920</wp:posOffset>
              </wp:positionH>
              <wp:positionV relativeFrom="paragraph">
                <wp:posOffset>178435</wp:posOffset>
              </wp:positionV>
              <wp:extent cx="4215130" cy="734695"/>
              <wp:effectExtent l="0" t="0" r="0" b="0"/>
              <wp:wrapSquare wrapText="bothSides"/>
              <wp:docPr id="2014219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15130" cy="734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A606B" w14:textId="77777777" w:rsidR="00980D2D" w:rsidRDefault="00980D2D" w:rsidP="003426F3">
                          <w:pPr>
                            <w:jc w:val="center"/>
                            <w:rPr>
                              <w:rFonts w:ascii="Century Gothic" w:hAnsi="Century Gothic"/>
                              <w:b/>
                              <w:sz w:val="22"/>
                              <w:szCs w:val="22"/>
                              <w:lang w:val="id-ID"/>
                            </w:rPr>
                          </w:pPr>
                          <w:r w:rsidRPr="00E018AC">
                            <w:rPr>
                              <w:rFonts w:ascii="Century Gothic" w:hAnsi="Century Gothic"/>
                              <w:b/>
                              <w:sz w:val="22"/>
                              <w:szCs w:val="22"/>
                              <w:lang w:val="id-ID"/>
                            </w:rPr>
                            <w:t>Journal of Aesthetics, Design, and Art Management</w:t>
                          </w:r>
                        </w:p>
                        <w:p w14:paraId="5E51C5EE" w14:textId="4D6B8598" w:rsidR="00980D2D" w:rsidRPr="00980D2D" w:rsidRDefault="00980D2D" w:rsidP="003426F3">
                          <w:pPr>
                            <w:jc w:val="center"/>
                            <w:rPr>
                              <w:rFonts w:ascii="Calibri" w:hAnsi="Calibri"/>
                              <w:sz w:val="20"/>
                              <w:szCs w:val="20"/>
                              <w:lang w:val="id-ID"/>
                            </w:rPr>
                          </w:pPr>
                          <w:r w:rsidRPr="00980D2D">
                            <w:rPr>
                              <w:rFonts w:ascii="Calibri" w:hAnsi="Calibri"/>
                              <w:sz w:val="20"/>
                              <w:szCs w:val="20"/>
                              <w:lang w:val="id-ID"/>
                            </w:rPr>
                            <w:t xml:space="preserve">Volume </w:t>
                          </w:r>
                          <w:r w:rsidR="002170E0">
                            <w:rPr>
                              <w:rFonts w:ascii="Calibri" w:hAnsi="Calibri"/>
                              <w:sz w:val="20"/>
                              <w:szCs w:val="20"/>
                              <w:lang w:val="id-ID"/>
                            </w:rPr>
                            <w:t>5</w:t>
                          </w:r>
                          <w:r w:rsidRPr="00980D2D">
                            <w:rPr>
                              <w:rFonts w:ascii="Calibri" w:hAnsi="Calibri"/>
                              <w:sz w:val="20"/>
                              <w:szCs w:val="20"/>
                              <w:lang w:val="id-ID"/>
                            </w:rPr>
                            <w:t xml:space="preserve"> Number 1, A</w:t>
                          </w:r>
                          <w:r w:rsidR="002170E0">
                            <w:rPr>
                              <w:rFonts w:ascii="Calibri" w:hAnsi="Calibri"/>
                              <w:sz w:val="20"/>
                              <w:szCs w:val="20"/>
                              <w:lang w:val="id-ID"/>
                            </w:rPr>
                            <w:t>pril</w:t>
                          </w:r>
                          <w:r w:rsidRPr="00980D2D">
                            <w:rPr>
                              <w:rFonts w:ascii="Calibri" w:hAnsi="Calibri"/>
                              <w:sz w:val="20"/>
                              <w:szCs w:val="20"/>
                              <w:lang w:val="id-ID"/>
                            </w:rPr>
                            <w:t xml:space="preserve"> 202</w:t>
                          </w:r>
                          <w:r w:rsidR="002170E0">
                            <w:rPr>
                              <w:rFonts w:ascii="Calibri" w:hAnsi="Calibri"/>
                              <w:sz w:val="20"/>
                              <w:szCs w:val="20"/>
                              <w:lang w:val="id-ID"/>
                            </w:rPr>
                            <w:t>5</w:t>
                          </w:r>
                        </w:p>
                        <w:p w14:paraId="02232C3B" w14:textId="77777777" w:rsidR="00980D2D" w:rsidRPr="00980D2D" w:rsidRDefault="003C6A58" w:rsidP="003426F3">
                          <w:pPr>
                            <w:jc w:val="center"/>
                            <w:rPr>
                              <w:rFonts w:ascii="Calibri" w:hAnsi="Calibri"/>
                              <w:sz w:val="20"/>
                              <w:szCs w:val="20"/>
                              <w:lang w:val="id-ID"/>
                            </w:rPr>
                          </w:pPr>
                          <w:r>
                            <w:rPr>
                              <w:rFonts w:ascii="Calibri" w:hAnsi="Calibri"/>
                              <w:sz w:val="20"/>
                              <w:szCs w:val="20"/>
                              <w:lang w:val="id-ID"/>
                            </w:rPr>
                            <w:t>e-ISSN 2808-4993  p-ISSN 2808-4985</w:t>
                          </w:r>
                        </w:p>
                        <w:p w14:paraId="1A649513" w14:textId="77777777" w:rsidR="00980D2D" w:rsidRPr="00980D2D" w:rsidRDefault="00980D2D" w:rsidP="003426F3">
                          <w:pPr>
                            <w:jc w:val="center"/>
                            <w:rPr>
                              <w:rFonts w:ascii="Calibri" w:hAnsi="Calibri"/>
                              <w:b/>
                              <w:sz w:val="20"/>
                              <w:szCs w:val="20"/>
                              <w:lang w:val="id-ID"/>
                            </w:rPr>
                          </w:pPr>
                          <w:hyperlink r:id="rId1" w:history="1">
                            <w:r w:rsidRPr="00980D2D">
                              <w:rPr>
                                <w:rStyle w:val="Hyperlink"/>
                                <w:rFonts w:ascii="Calibri" w:hAnsi="Calibri"/>
                                <w:b/>
                                <w:color w:val="auto"/>
                                <w:sz w:val="20"/>
                                <w:szCs w:val="20"/>
                                <w:lang w:val="id-ID"/>
                              </w:rPr>
                              <w:t>https://ejournal.catuspata.com/index.php/jadam</w:t>
                            </w:r>
                          </w:hyperlink>
                        </w:p>
                        <w:p w14:paraId="1FB7B1E1" w14:textId="77777777" w:rsidR="00980D2D" w:rsidRPr="00131EBC" w:rsidRDefault="00980D2D" w:rsidP="00980D2D">
                          <w:pPr>
                            <w:jc w:val="right"/>
                            <w:rPr>
                              <w:rFonts w:ascii="Calibri" w:hAnsi="Calibri"/>
                              <w:b/>
                              <w:sz w:val="20"/>
                              <w:szCs w:val="20"/>
                              <w:lang w:val="id-ID"/>
                            </w:rPr>
                          </w:pPr>
                        </w:p>
                        <w:p w14:paraId="652FC327" w14:textId="77777777" w:rsidR="00980D2D" w:rsidRDefault="00980D2D" w:rsidP="00980D2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7A9D8A" id="_x0000_t202" coordsize="21600,21600" o:spt="202" path="m,l,21600r21600,l21600,xe">
              <v:stroke joinstyle="miter"/>
              <v:path gradientshapeok="t" o:connecttype="rect"/>
            </v:shapetype>
            <v:shape id="Text Box 2" o:spid="_x0000_s1026" type="#_x0000_t202" style="position:absolute;left:0;text-align:left;margin-left:29.6pt;margin-top:14.05pt;width:331.9pt;height:57.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" stroked="f">
              <v:path arrowok="t"/>
              <v:textbox>
                <w:txbxContent>
                  <w:p w14:paraId="56FA606B" w14:textId="77777777" w:rsidR="00980D2D" w:rsidRDefault="00980D2D" w:rsidP="003426F3">
                    <w:pPr>
                      <w:jc w:val="center"/>
                      <w:rPr>
                        <w:rFonts w:ascii="Century Gothic" w:hAnsi="Century Gothic"/>
                        <w:b/>
                        <w:sz w:val="22"/>
                        <w:szCs w:val="22"/>
                        <w:lang w:val="id-ID"/>
                      </w:rPr>
                    </w:pPr>
                    <w:r w:rsidRPr="00E018AC">
                      <w:rPr>
                        <w:rFonts w:ascii="Century Gothic" w:hAnsi="Century Gothic"/>
                        <w:b/>
                        <w:sz w:val="22"/>
                        <w:szCs w:val="22"/>
                        <w:lang w:val="id-ID"/>
                      </w:rPr>
                      <w:t>Journal of Aesthetics, Design, and Art Management</w:t>
                    </w:r>
                  </w:p>
                  <w:p w14:paraId="5E51C5EE" w14:textId="4D6B8598" w:rsidR="00980D2D" w:rsidRPr="00980D2D" w:rsidRDefault="00980D2D" w:rsidP="003426F3">
                    <w:pPr>
                      <w:jc w:val="center"/>
                      <w:rPr>
                        <w:rFonts w:ascii="Calibri" w:hAnsi="Calibri"/>
                        <w:sz w:val="20"/>
                        <w:szCs w:val="20"/>
                        <w:lang w:val="id-ID"/>
                      </w:rPr>
                    </w:pPr>
                    <w:r w:rsidRPr="00980D2D">
                      <w:rPr>
                        <w:rFonts w:ascii="Calibri" w:hAnsi="Calibri"/>
                        <w:sz w:val="20"/>
                        <w:szCs w:val="20"/>
                        <w:lang w:val="id-ID"/>
                      </w:rPr>
                      <w:t xml:space="preserve">Volume </w:t>
                    </w:r>
                    <w:r w:rsidR="002170E0">
                      <w:rPr>
                        <w:rFonts w:ascii="Calibri" w:hAnsi="Calibri"/>
                        <w:sz w:val="20"/>
                        <w:szCs w:val="20"/>
                        <w:lang w:val="id-ID"/>
                      </w:rPr>
                      <w:t>5</w:t>
                    </w:r>
                    <w:r w:rsidRPr="00980D2D">
                      <w:rPr>
                        <w:rFonts w:ascii="Calibri" w:hAnsi="Calibri"/>
                        <w:sz w:val="20"/>
                        <w:szCs w:val="20"/>
                        <w:lang w:val="id-ID"/>
                      </w:rPr>
                      <w:t xml:space="preserve"> Number 1, A</w:t>
                    </w:r>
                    <w:r w:rsidR="002170E0">
                      <w:rPr>
                        <w:rFonts w:ascii="Calibri" w:hAnsi="Calibri"/>
                        <w:sz w:val="20"/>
                        <w:szCs w:val="20"/>
                        <w:lang w:val="id-ID"/>
                      </w:rPr>
                      <w:t>pril</w:t>
                    </w:r>
                    <w:r w:rsidRPr="00980D2D">
                      <w:rPr>
                        <w:rFonts w:ascii="Calibri" w:hAnsi="Calibri"/>
                        <w:sz w:val="20"/>
                        <w:szCs w:val="20"/>
                        <w:lang w:val="id-ID"/>
                      </w:rPr>
                      <w:t xml:space="preserve"> 202</w:t>
                    </w:r>
                    <w:r w:rsidR="002170E0">
                      <w:rPr>
                        <w:rFonts w:ascii="Calibri" w:hAnsi="Calibri"/>
                        <w:sz w:val="20"/>
                        <w:szCs w:val="20"/>
                        <w:lang w:val="id-ID"/>
                      </w:rPr>
                      <w:t>5</w:t>
                    </w:r>
                  </w:p>
                  <w:p w14:paraId="02232C3B" w14:textId="77777777" w:rsidR="00980D2D" w:rsidRPr="00980D2D" w:rsidRDefault="003C6A58" w:rsidP="003426F3">
                    <w:pPr>
                      <w:jc w:val="center"/>
                      <w:rPr>
                        <w:rFonts w:ascii="Calibri" w:hAnsi="Calibri"/>
                        <w:sz w:val="20"/>
                        <w:szCs w:val="20"/>
                        <w:lang w:val="id-ID"/>
                      </w:rPr>
                    </w:pPr>
                    <w:r>
                      <w:rPr>
                        <w:rFonts w:ascii="Calibri" w:hAnsi="Calibri"/>
                        <w:sz w:val="20"/>
                        <w:szCs w:val="20"/>
                        <w:lang w:val="id-ID"/>
                      </w:rPr>
                      <w:t>e-ISSN 2808-4993  p-ISSN 2808-4985</w:t>
                    </w:r>
                  </w:p>
                  <w:p w14:paraId="1A649513" w14:textId="77777777" w:rsidR="00980D2D" w:rsidRPr="00980D2D" w:rsidRDefault="00980D2D" w:rsidP="003426F3">
                    <w:pPr>
                      <w:jc w:val="center"/>
                      <w:rPr>
                        <w:rFonts w:ascii="Calibri" w:hAnsi="Calibri"/>
                        <w:b/>
                        <w:sz w:val="20"/>
                        <w:szCs w:val="20"/>
                        <w:lang w:val="id-ID"/>
                      </w:rPr>
                    </w:pPr>
                    <w:hyperlink r:id="rId2" w:history="1">
                      <w:r w:rsidRPr="00980D2D">
                        <w:rPr>
                          <w:rStyle w:val="Hyperlink"/>
                          <w:rFonts w:ascii="Calibri" w:hAnsi="Calibri"/>
                          <w:b/>
                          <w:color w:val="auto"/>
                          <w:sz w:val="20"/>
                          <w:szCs w:val="20"/>
                          <w:lang w:val="id-ID"/>
                        </w:rPr>
                        <w:t>https://ejournal.catuspata.com/index.php/jadam</w:t>
                      </w:r>
                    </w:hyperlink>
                  </w:p>
                  <w:p w14:paraId="1FB7B1E1" w14:textId="77777777" w:rsidR="00980D2D" w:rsidRPr="00131EBC" w:rsidRDefault="00980D2D" w:rsidP="00980D2D">
                    <w:pPr>
                      <w:jc w:val="right"/>
                      <w:rPr>
                        <w:rFonts w:ascii="Calibri" w:hAnsi="Calibri"/>
                        <w:b/>
                        <w:sz w:val="20"/>
                        <w:szCs w:val="20"/>
                        <w:lang w:val="id-ID"/>
                      </w:rPr>
                    </w:pPr>
                  </w:p>
                  <w:p w14:paraId="652FC327" w14:textId="77777777" w:rsidR="00980D2D" w:rsidRDefault="00980D2D" w:rsidP="00980D2D"/>
                </w:txbxContent>
              </v:textbox>
              <w10:wrap type="square"/>
            </v:shape>
          </w:pict>
        </mc:Fallback>
      </mc:AlternateContent>
    </w:r>
  </w:p>
  <w:p w14:paraId="6DD62570" w14:textId="77777777" w:rsidR="000943C1" w:rsidRPr="00B8740C" w:rsidRDefault="000943C1" w:rsidP="00930E70">
    <w:pPr>
      <w:pStyle w:val="Header"/>
      <w:tabs>
        <w:tab w:val="left" w:pos="3703"/>
        <w:tab w:val="right" w:pos="8504"/>
      </w:tabs>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C6D9D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F2F3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0BAEF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1688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D023A4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6AFA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905E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A686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5C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B0860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1"/>
      <w:numFmt w:val="decimal"/>
      <w:lvlText w:val="%1."/>
      <w:lvlJc w:val="right"/>
      <w:pPr>
        <w:tabs>
          <w:tab w:val="num" w:pos="180"/>
        </w:tabs>
        <w:ind w:left="180" w:hanging="180"/>
      </w:pPr>
      <w:rPr>
        <w:rFonts w:cs="Times New Roman" w:hint="default"/>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1" w15:restartNumberingAfterBreak="0">
    <w:nsid w:val="08A97C4B"/>
    <w:multiLevelType w:val="hybridMultilevel"/>
    <w:tmpl w:val="3D543704"/>
    <w:lvl w:ilvl="0" w:tplc="34ACFEDE">
      <w:start w:val="1"/>
      <w:numFmt w:val="lowerLetter"/>
      <w:lvlText w:val="%1."/>
      <w:lvlJc w:val="left"/>
      <w:pPr>
        <w:ind w:left="2061" w:hanging="360"/>
      </w:pPr>
      <w:rPr>
        <w:rFonts w:hint="default"/>
      </w:rPr>
    </w:lvl>
    <w:lvl w:ilvl="1" w:tplc="38090019">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2" w15:restartNumberingAfterBreak="0">
    <w:nsid w:val="08D20CD4"/>
    <w:multiLevelType w:val="hybridMultilevel"/>
    <w:tmpl w:val="5EE87436"/>
    <w:lvl w:ilvl="0" w:tplc="04210011">
      <w:start w:val="1"/>
      <w:numFmt w:val="decimal"/>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0A367B72"/>
    <w:multiLevelType w:val="hybridMultilevel"/>
    <w:tmpl w:val="1AD47DB4"/>
    <w:lvl w:ilvl="0" w:tplc="DF16E75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0C066BB2"/>
    <w:multiLevelType w:val="hybridMultilevel"/>
    <w:tmpl w:val="20DE3B3C"/>
    <w:lvl w:ilvl="0" w:tplc="4AB8052E">
      <w:start w:val="11"/>
      <w:numFmt w:val="bullet"/>
      <w:lvlText w:val="•"/>
      <w:lvlJc w:val="left"/>
      <w:pPr>
        <w:ind w:left="1080" w:hanging="720"/>
      </w:pPr>
      <w:rPr>
        <w:rFonts w:ascii="Arial" w:eastAsia="Calibr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0EA32EF4"/>
    <w:multiLevelType w:val="hybridMultilevel"/>
    <w:tmpl w:val="0F14E844"/>
    <w:lvl w:ilvl="0" w:tplc="C1C08A1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3C66A6"/>
    <w:multiLevelType w:val="hybridMultilevel"/>
    <w:tmpl w:val="0C0216D8"/>
    <w:lvl w:ilvl="0" w:tplc="04210011">
      <w:start w:val="1"/>
      <w:numFmt w:val="decimal"/>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15:restartNumberingAfterBreak="0">
    <w:nsid w:val="19091F16"/>
    <w:multiLevelType w:val="multilevel"/>
    <w:tmpl w:val="0CBE5936"/>
    <w:lvl w:ilvl="0">
      <w:start w:val="1"/>
      <w:numFmt w:val="decimal"/>
      <w:lvlText w:val="%1."/>
      <w:lvlJc w:val="left"/>
      <w:pPr>
        <w:ind w:left="927"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1ADF1C90"/>
    <w:multiLevelType w:val="hybridMultilevel"/>
    <w:tmpl w:val="D600722A"/>
    <w:lvl w:ilvl="0" w:tplc="B8B4681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BB938F4"/>
    <w:multiLevelType w:val="hybridMultilevel"/>
    <w:tmpl w:val="2318CC92"/>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1C772571"/>
    <w:multiLevelType w:val="hybridMultilevel"/>
    <w:tmpl w:val="A2FAE1C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F8707C"/>
    <w:multiLevelType w:val="hybridMultilevel"/>
    <w:tmpl w:val="2D3CA4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5F26123"/>
    <w:multiLevelType w:val="hybridMultilevel"/>
    <w:tmpl w:val="32D8D49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28E87815"/>
    <w:multiLevelType w:val="hybridMultilevel"/>
    <w:tmpl w:val="31D663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B3F56F6"/>
    <w:multiLevelType w:val="hybridMultilevel"/>
    <w:tmpl w:val="45FC62FE"/>
    <w:lvl w:ilvl="0" w:tplc="C1C08A1E">
      <w:start w:val="3"/>
      <w:numFmt w:val="bullet"/>
      <w:lvlText w:val="•"/>
      <w:lvlJc w:val="left"/>
      <w:pPr>
        <w:ind w:left="1146" w:hanging="360"/>
      </w:pPr>
      <w:rPr>
        <w:rFonts w:ascii="Times New Roman" w:eastAsia="Times New Roman" w:hAnsi="Times New Roman" w:cs="Times New Roman"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5" w15:restartNumberingAfterBreak="0">
    <w:nsid w:val="2D3C0C41"/>
    <w:multiLevelType w:val="hybridMultilevel"/>
    <w:tmpl w:val="D01668CC"/>
    <w:lvl w:ilvl="0" w:tplc="F796E42A">
      <w:start w:val="1"/>
      <w:numFmt w:val="decimal"/>
      <w:lvlText w:val="%1."/>
      <w:lvlJc w:val="left"/>
      <w:pPr>
        <w:tabs>
          <w:tab w:val="num" w:pos="852"/>
        </w:tabs>
        <w:ind w:left="85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EB17918"/>
    <w:multiLevelType w:val="hybridMultilevel"/>
    <w:tmpl w:val="156E6E7E"/>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15:restartNumberingAfterBreak="0">
    <w:nsid w:val="2F9D6403"/>
    <w:multiLevelType w:val="hybridMultilevel"/>
    <w:tmpl w:val="69E4E18E"/>
    <w:lvl w:ilvl="0" w:tplc="04090001">
      <w:start w:val="1"/>
      <w:numFmt w:val="bullet"/>
      <w:lvlText w:val=""/>
      <w:lvlJc w:val="left"/>
      <w:pPr>
        <w:ind w:left="720" w:hanging="360"/>
      </w:pPr>
      <w:rPr>
        <w:rFonts w:ascii="Symbol" w:hAnsi="Symbol" w:hint="default"/>
      </w:rPr>
    </w:lvl>
    <w:lvl w:ilvl="1" w:tplc="C1C08A1E">
      <w:start w:val="3"/>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487CC6"/>
    <w:multiLevelType w:val="hybridMultilevel"/>
    <w:tmpl w:val="7ECE4B94"/>
    <w:lvl w:ilvl="0" w:tplc="5464EC3C">
      <w:start w:val="1"/>
      <w:numFmt w:val="decimal"/>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37267A66"/>
    <w:multiLevelType w:val="hybridMultilevel"/>
    <w:tmpl w:val="88D86F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54016F"/>
    <w:multiLevelType w:val="hybridMultilevel"/>
    <w:tmpl w:val="E58A7CC6"/>
    <w:lvl w:ilvl="0" w:tplc="2F7C1B3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1856E3"/>
    <w:multiLevelType w:val="hybridMultilevel"/>
    <w:tmpl w:val="EF46F662"/>
    <w:lvl w:ilvl="0" w:tplc="C4BE5AD2">
      <w:start w:val="4"/>
      <w:numFmt w:val="decimal"/>
      <w:lvlText w:val="%1."/>
      <w:lvlJc w:val="left"/>
      <w:pPr>
        <w:tabs>
          <w:tab w:val="num" w:pos="852"/>
        </w:tabs>
        <w:ind w:left="85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B5C6EBE"/>
    <w:multiLevelType w:val="hybridMultilevel"/>
    <w:tmpl w:val="64BCDCE2"/>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33" w15:restartNumberingAfterBreak="0">
    <w:nsid w:val="3C542944"/>
    <w:multiLevelType w:val="hybridMultilevel"/>
    <w:tmpl w:val="A29CA456"/>
    <w:lvl w:ilvl="0" w:tplc="184A22C0">
      <w:start w:val="1"/>
      <w:numFmt w:val="lowerLetter"/>
      <w:pStyle w:val="Style9"/>
      <w:lvlText w:val="%1."/>
      <w:lvlJc w:val="left"/>
      <w:pPr>
        <w:tabs>
          <w:tab w:val="num" w:pos="360"/>
        </w:tabs>
        <w:ind w:left="360" w:hanging="360"/>
      </w:pPr>
      <w:rPr>
        <w:rFonts w:ascii="Times New Roman" w:eastAsia="Times New Roman" w:hAnsi="Times New Roman" w:cs="Times New Roman"/>
      </w:rPr>
    </w:lvl>
    <w:lvl w:ilvl="1" w:tplc="04210003">
      <w:start w:val="2"/>
      <w:numFmt w:val="bullet"/>
      <w:lvlText w:val="-"/>
      <w:lvlJc w:val="left"/>
      <w:pPr>
        <w:tabs>
          <w:tab w:val="num" w:pos="1440"/>
        </w:tabs>
        <w:ind w:left="1440" w:hanging="360"/>
      </w:pPr>
      <w:rPr>
        <w:rFonts w:ascii="Times New Roman" w:eastAsia="Times New Roman" w:hAnsi="Times New Roman" w:cs="Times New Roman" w:hint="default"/>
      </w:rPr>
    </w:lvl>
    <w:lvl w:ilvl="2" w:tplc="04210005" w:tentative="1">
      <w:start w:val="1"/>
      <w:numFmt w:val="bullet"/>
      <w:lvlText w:val=""/>
      <w:lvlJc w:val="left"/>
      <w:pPr>
        <w:tabs>
          <w:tab w:val="num" w:pos="2160"/>
        </w:tabs>
        <w:ind w:left="2160" w:hanging="360"/>
      </w:pPr>
      <w:rPr>
        <w:rFonts w:ascii="Wingdings" w:hAnsi="Wingdings" w:hint="default"/>
      </w:rPr>
    </w:lvl>
    <w:lvl w:ilvl="3" w:tplc="04210001" w:tentative="1">
      <w:start w:val="1"/>
      <w:numFmt w:val="bullet"/>
      <w:lvlText w:val=""/>
      <w:lvlJc w:val="left"/>
      <w:pPr>
        <w:tabs>
          <w:tab w:val="num" w:pos="2880"/>
        </w:tabs>
        <w:ind w:left="2880" w:hanging="360"/>
      </w:pPr>
      <w:rPr>
        <w:rFonts w:ascii="Symbol" w:hAnsi="Symbol" w:hint="default"/>
      </w:rPr>
    </w:lvl>
    <w:lvl w:ilvl="4" w:tplc="04210003" w:tentative="1">
      <w:start w:val="1"/>
      <w:numFmt w:val="bullet"/>
      <w:lvlText w:val="o"/>
      <w:lvlJc w:val="left"/>
      <w:pPr>
        <w:tabs>
          <w:tab w:val="num" w:pos="3600"/>
        </w:tabs>
        <w:ind w:left="3600" w:hanging="360"/>
      </w:pPr>
      <w:rPr>
        <w:rFonts w:ascii="Courier New" w:hAnsi="Courier New" w:hint="default"/>
      </w:rPr>
    </w:lvl>
    <w:lvl w:ilvl="5" w:tplc="04210005" w:tentative="1">
      <w:start w:val="1"/>
      <w:numFmt w:val="bullet"/>
      <w:lvlText w:val=""/>
      <w:lvlJc w:val="left"/>
      <w:pPr>
        <w:tabs>
          <w:tab w:val="num" w:pos="4320"/>
        </w:tabs>
        <w:ind w:left="4320" w:hanging="360"/>
      </w:pPr>
      <w:rPr>
        <w:rFonts w:ascii="Wingdings" w:hAnsi="Wingdings" w:hint="default"/>
      </w:rPr>
    </w:lvl>
    <w:lvl w:ilvl="6" w:tplc="04210001" w:tentative="1">
      <w:start w:val="1"/>
      <w:numFmt w:val="bullet"/>
      <w:lvlText w:val=""/>
      <w:lvlJc w:val="left"/>
      <w:pPr>
        <w:tabs>
          <w:tab w:val="num" w:pos="5040"/>
        </w:tabs>
        <w:ind w:left="5040" w:hanging="360"/>
      </w:pPr>
      <w:rPr>
        <w:rFonts w:ascii="Symbol" w:hAnsi="Symbol" w:hint="default"/>
      </w:rPr>
    </w:lvl>
    <w:lvl w:ilvl="7" w:tplc="04210003" w:tentative="1">
      <w:start w:val="1"/>
      <w:numFmt w:val="bullet"/>
      <w:lvlText w:val="o"/>
      <w:lvlJc w:val="left"/>
      <w:pPr>
        <w:tabs>
          <w:tab w:val="num" w:pos="5760"/>
        </w:tabs>
        <w:ind w:left="5760" w:hanging="360"/>
      </w:pPr>
      <w:rPr>
        <w:rFonts w:ascii="Courier New" w:hAnsi="Courier New" w:hint="default"/>
      </w:rPr>
    </w:lvl>
    <w:lvl w:ilvl="8" w:tplc="0421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FDE6112"/>
    <w:multiLevelType w:val="hybridMultilevel"/>
    <w:tmpl w:val="F1947A34"/>
    <w:lvl w:ilvl="0" w:tplc="E024654E">
      <w:start w:val="1"/>
      <w:numFmt w:val="bullet"/>
      <w:lvlText w:val="-"/>
      <w:lvlJc w:val="left"/>
      <w:pPr>
        <w:ind w:left="1494" w:hanging="360"/>
      </w:pPr>
      <w:rPr>
        <w:rFonts w:ascii="Calibri" w:eastAsia="Calibri" w:hAnsi="Calibri" w:cs="Calibri" w:hint="default"/>
      </w:rPr>
    </w:lvl>
    <w:lvl w:ilvl="1" w:tplc="38090003" w:tentative="1">
      <w:start w:val="1"/>
      <w:numFmt w:val="bullet"/>
      <w:lvlText w:val="o"/>
      <w:lvlJc w:val="left"/>
      <w:pPr>
        <w:ind w:left="2214" w:hanging="360"/>
      </w:pPr>
      <w:rPr>
        <w:rFonts w:ascii="Courier New" w:hAnsi="Courier New" w:cs="Courier New" w:hint="default"/>
      </w:rPr>
    </w:lvl>
    <w:lvl w:ilvl="2" w:tplc="38090005" w:tentative="1">
      <w:start w:val="1"/>
      <w:numFmt w:val="bullet"/>
      <w:lvlText w:val=""/>
      <w:lvlJc w:val="left"/>
      <w:pPr>
        <w:ind w:left="2934" w:hanging="360"/>
      </w:pPr>
      <w:rPr>
        <w:rFonts w:ascii="Wingdings" w:hAnsi="Wingdings" w:hint="default"/>
      </w:rPr>
    </w:lvl>
    <w:lvl w:ilvl="3" w:tplc="38090001" w:tentative="1">
      <w:start w:val="1"/>
      <w:numFmt w:val="bullet"/>
      <w:lvlText w:val=""/>
      <w:lvlJc w:val="left"/>
      <w:pPr>
        <w:ind w:left="3654" w:hanging="360"/>
      </w:pPr>
      <w:rPr>
        <w:rFonts w:ascii="Symbol" w:hAnsi="Symbol" w:hint="default"/>
      </w:rPr>
    </w:lvl>
    <w:lvl w:ilvl="4" w:tplc="38090003" w:tentative="1">
      <w:start w:val="1"/>
      <w:numFmt w:val="bullet"/>
      <w:lvlText w:val="o"/>
      <w:lvlJc w:val="left"/>
      <w:pPr>
        <w:ind w:left="4374" w:hanging="360"/>
      </w:pPr>
      <w:rPr>
        <w:rFonts w:ascii="Courier New" w:hAnsi="Courier New" w:cs="Courier New" w:hint="default"/>
      </w:rPr>
    </w:lvl>
    <w:lvl w:ilvl="5" w:tplc="38090005" w:tentative="1">
      <w:start w:val="1"/>
      <w:numFmt w:val="bullet"/>
      <w:lvlText w:val=""/>
      <w:lvlJc w:val="left"/>
      <w:pPr>
        <w:ind w:left="5094" w:hanging="360"/>
      </w:pPr>
      <w:rPr>
        <w:rFonts w:ascii="Wingdings" w:hAnsi="Wingdings" w:hint="default"/>
      </w:rPr>
    </w:lvl>
    <w:lvl w:ilvl="6" w:tplc="38090001" w:tentative="1">
      <w:start w:val="1"/>
      <w:numFmt w:val="bullet"/>
      <w:lvlText w:val=""/>
      <w:lvlJc w:val="left"/>
      <w:pPr>
        <w:ind w:left="5814" w:hanging="360"/>
      </w:pPr>
      <w:rPr>
        <w:rFonts w:ascii="Symbol" w:hAnsi="Symbol" w:hint="default"/>
      </w:rPr>
    </w:lvl>
    <w:lvl w:ilvl="7" w:tplc="38090003" w:tentative="1">
      <w:start w:val="1"/>
      <w:numFmt w:val="bullet"/>
      <w:lvlText w:val="o"/>
      <w:lvlJc w:val="left"/>
      <w:pPr>
        <w:ind w:left="6534" w:hanging="360"/>
      </w:pPr>
      <w:rPr>
        <w:rFonts w:ascii="Courier New" w:hAnsi="Courier New" w:cs="Courier New" w:hint="default"/>
      </w:rPr>
    </w:lvl>
    <w:lvl w:ilvl="8" w:tplc="38090005" w:tentative="1">
      <w:start w:val="1"/>
      <w:numFmt w:val="bullet"/>
      <w:lvlText w:val=""/>
      <w:lvlJc w:val="left"/>
      <w:pPr>
        <w:ind w:left="7254" w:hanging="360"/>
      </w:pPr>
      <w:rPr>
        <w:rFonts w:ascii="Wingdings" w:hAnsi="Wingdings" w:hint="default"/>
      </w:rPr>
    </w:lvl>
  </w:abstractNum>
  <w:abstractNum w:abstractNumId="35" w15:restartNumberingAfterBreak="0">
    <w:nsid w:val="449F3F22"/>
    <w:multiLevelType w:val="hybridMultilevel"/>
    <w:tmpl w:val="E02EF3A8"/>
    <w:lvl w:ilvl="0" w:tplc="E71E159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46377BFB"/>
    <w:multiLevelType w:val="multilevel"/>
    <w:tmpl w:val="E306E754"/>
    <w:styleLink w:val="Style2"/>
    <w:lvl w:ilvl="0">
      <w:start w:val="3"/>
      <w:numFmt w:val="decimal"/>
      <w:lvlText w:val="%1."/>
      <w:lvlJc w:val="left"/>
      <w:pPr>
        <w:ind w:left="72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CED5518"/>
    <w:multiLevelType w:val="hybridMultilevel"/>
    <w:tmpl w:val="9EB65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3B3D8E"/>
    <w:multiLevelType w:val="hybridMultilevel"/>
    <w:tmpl w:val="AB068F8A"/>
    <w:lvl w:ilvl="0" w:tplc="04210011">
      <w:start w:val="1"/>
      <w:numFmt w:val="decimal"/>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15:restartNumberingAfterBreak="0">
    <w:nsid w:val="53180256"/>
    <w:multiLevelType w:val="hybridMultilevel"/>
    <w:tmpl w:val="13DC35E2"/>
    <w:lvl w:ilvl="0" w:tplc="04210011">
      <w:start w:val="1"/>
      <w:numFmt w:val="decimal"/>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0" w15:restartNumberingAfterBreak="0">
    <w:nsid w:val="54C0080E"/>
    <w:multiLevelType w:val="hybridMultilevel"/>
    <w:tmpl w:val="C590D666"/>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1" w15:restartNumberingAfterBreak="0">
    <w:nsid w:val="55DB7125"/>
    <w:multiLevelType w:val="hybridMultilevel"/>
    <w:tmpl w:val="E514BE58"/>
    <w:lvl w:ilvl="0" w:tplc="C1C08A1E">
      <w:start w:val="3"/>
      <w:numFmt w:val="bullet"/>
      <w:lvlText w:val="•"/>
      <w:lvlJc w:val="left"/>
      <w:pPr>
        <w:ind w:left="810" w:hanging="360"/>
      </w:pPr>
      <w:rPr>
        <w:rFonts w:ascii="Times New Roman" w:eastAsia="Times New Roman" w:hAnsi="Times New Roman" w:cs="Times New Roman" w:hint="default"/>
      </w:rPr>
    </w:lvl>
    <w:lvl w:ilvl="1" w:tplc="04210003" w:tentative="1">
      <w:start w:val="1"/>
      <w:numFmt w:val="bullet"/>
      <w:lvlText w:val="o"/>
      <w:lvlJc w:val="left"/>
      <w:pPr>
        <w:ind w:left="1530" w:hanging="360"/>
      </w:pPr>
      <w:rPr>
        <w:rFonts w:ascii="Courier New" w:hAnsi="Courier New" w:cs="Courier New" w:hint="default"/>
      </w:rPr>
    </w:lvl>
    <w:lvl w:ilvl="2" w:tplc="04210005" w:tentative="1">
      <w:start w:val="1"/>
      <w:numFmt w:val="bullet"/>
      <w:lvlText w:val=""/>
      <w:lvlJc w:val="left"/>
      <w:pPr>
        <w:ind w:left="2250" w:hanging="360"/>
      </w:pPr>
      <w:rPr>
        <w:rFonts w:ascii="Wingdings" w:hAnsi="Wingdings" w:hint="default"/>
      </w:rPr>
    </w:lvl>
    <w:lvl w:ilvl="3" w:tplc="04210001" w:tentative="1">
      <w:start w:val="1"/>
      <w:numFmt w:val="bullet"/>
      <w:lvlText w:val=""/>
      <w:lvlJc w:val="left"/>
      <w:pPr>
        <w:ind w:left="2970" w:hanging="360"/>
      </w:pPr>
      <w:rPr>
        <w:rFonts w:ascii="Symbol" w:hAnsi="Symbol" w:hint="default"/>
      </w:rPr>
    </w:lvl>
    <w:lvl w:ilvl="4" w:tplc="04210003" w:tentative="1">
      <w:start w:val="1"/>
      <w:numFmt w:val="bullet"/>
      <w:lvlText w:val="o"/>
      <w:lvlJc w:val="left"/>
      <w:pPr>
        <w:ind w:left="3690" w:hanging="360"/>
      </w:pPr>
      <w:rPr>
        <w:rFonts w:ascii="Courier New" w:hAnsi="Courier New" w:cs="Courier New" w:hint="default"/>
      </w:rPr>
    </w:lvl>
    <w:lvl w:ilvl="5" w:tplc="04210005" w:tentative="1">
      <w:start w:val="1"/>
      <w:numFmt w:val="bullet"/>
      <w:lvlText w:val=""/>
      <w:lvlJc w:val="left"/>
      <w:pPr>
        <w:ind w:left="4410" w:hanging="360"/>
      </w:pPr>
      <w:rPr>
        <w:rFonts w:ascii="Wingdings" w:hAnsi="Wingdings" w:hint="default"/>
      </w:rPr>
    </w:lvl>
    <w:lvl w:ilvl="6" w:tplc="04210001" w:tentative="1">
      <w:start w:val="1"/>
      <w:numFmt w:val="bullet"/>
      <w:lvlText w:val=""/>
      <w:lvlJc w:val="left"/>
      <w:pPr>
        <w:ind w:left="5130" w:hanging="360"/>
      </w:pPr>
      <w:rPr>
        <w:rFonts w:ascii="Symbol" w:hAnsi="Symbol" w:hint="default"/>
      </w:rPr>
    </w:lvl>
    <w:lvl w:ilvl="7" w:tplc="04210003" w:tentative="1">
      <w:start w:val="1"/>
      <w:numFmt w:val="bullet"/>
      <w:lvlText w:val="o"/>
      <w:lvlJc w:val="left"/>
      <w:pPr>
        <w:ind w:left="5850" w:hanging="360"/>
      </w:pPr>
      <w:rPr>
        <w:rFonts w:ascii="Courier New" w:hAnsi="Courier New" w:cs="Courier New" w:hint="default"/>
      </w:rPr>
    </w:lvl>
    <w:lvl w:ilvl="8" w:tplc="04210005" w:tentative="1">
      <w:start w:val="1"/>
      <w:numFmt w:val="bullet"/>
      <w:lvlText w:val=""/>
      <w:lvlJc w:val="left"/>
      <w:pPr>
        <w:ind w:left="6570" w:hanging="360"/>
      </w:pPr>
      <w:rPr>
        <w:rFonts w:ascii="Wingdings" w:hAnsi="Wingdings" w:hint="default"/>
      </w:rPr>
    </w:lvl>
  </w:abstractNum>
  <w:abstractNum w:abstractNumId="42" w15:restartNumberingAfterBreak="0">
    <w:nsid w:val="56DD3538"/>
    <w:multiLevelType w:val="hybridMultilevel"/>
    <w:tmpl w:val="95D47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1B6AE0"/>
    <w:multiLevelType w:val="hybridMultilevel"/>
    <w:tmpl w:val="DF8827A4"/>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B76765"/>
    <w:multiLevelType w:val="multilevel"/>
    <w:tmpl w:val="88FEE69E"/>
    <w:styleLink w:val="Style3"/>
    <w:lvl w:ilvl="0">
      <w:start w:val="3"/>
      <w:numFmt w:val="decimal"/>
      <w:lvlText w:val="%1"/>
      <w:lvlJc w:val="left"/>
      <w:pPr>
        <w:ind w:left="720" w:hanging="360"/>
      </w:pPr>
      <w:rPr>
        <w:rFonts w:ascii="Times New Roman" w:hAnsi="Times New Roman" w:hint="default"/>
        <w:color w:val="auto"/>
      </w:r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E7F4BD2"/>
    <w:multiLevelType w:val="hybridMultilevel"/>
    <w:tmpl w:val="DA80E73C"/>
    <w:lvl w:ilvl="0" w:tplc="C1C08A1E">
      <w:start w:val="3"/>
      <w:numFmt w:val="bullet"/>
      <w:lvlText w:val="•"/>
      <w:lvlJc w:val="left"/>
      <w:pPr>
        <w:ind w:left="1146" w:hanging="360"/>
      </w:pPr>
      <w:rPr>
        <w:rFonts w:ascii="Times New Roman" w:eastAsia="Times New Roman" w:hAnsi="Times New Roman" w:cs="Times New Roman"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46" w15:restartNumberingAfterBreak="0">
    <w:nsid w:val="70E54EC1"/>
    <w:multiLevelType w:val="hybridMultilevel"/>
    <w:tmpl w:val="F0406124"/>
    <w:lvl w:ilvl="0" w:tplc="ECB0A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11C0247"/>
    <w:multiLevelType w:val="hybridMultilevel"/>
    <w:tmpl w:val="1A129640"/>
    <w:lvl w:ilvl="0" w:tplc="4CCA4652">
      <w:start w:val="1"/>
      <w:numFmt w:val="lowerLetter"/>
      <w:lvlText w:val="%1."/>
      <w:lvlJc w:val="left"/>
      <w:pPr>
        <w:ind w:left="1952" w:hanging="360"/>
      </w:pPr>
      <w:rPr>
        <w:rFonts w:hint="default"/>
      </w:rPr>
    </w:lvl>
    <w:lvl w:ilvl="1" w:tplc="38090019">
      <w:start w:val="1"/>
      <w:numFmt w:val="lowerLetter"/>
      <w:lvlText w:val="%2."/>
      <w:lvlJc w:val="left"/>
      <w:pPr>
        <w:ind w:left="2672" w:hanging="360"/>
      </w:pPr>
    </w:lvl>
    <w:lvl w:ilvl="2" w:tplc="3809001B" w:tentative="1">
      <w:start w:val="1"/>
      <w:numFmt w:val="lowerRoman"/>
      <w:lvlText w:val="%3."/>
      <w:lvlJc w:val="right"/>
      <w:pPr>
        <w:ind w:left="3392" w:hanging="180"/>
      </w:pPr>
    </w:lvl>
    <w:lvl w:ilvl="3" w:tplc="3809000F" w:tentative="1">
      <w:start w:val="1"/>
      <w:numFmt w:val="decimal"/>
      <w:lvlText w:val="%4."/>
      <w:lvlJc w:val="left"/>
      <w:pPr>
        <w:ind w:left="4112" w:hanging="360"/>
      </w:pPr>
    </w:lvl>
    <w:lvl w:ilvl="4" w:tplc="38090019" w:tentative="1">
      <w:start w:val="1"/>
      <w:numFmt w:val="lowerLetter"/>
      <w:lvlText w:val="%5."/>
      <w:lvlJc w:val="left"/>
      <w:pPr>
        <w:ind w:left="4832" w:hanging="360"/>
      </w:pPr>
    </w:lvl>
    <w:lvl w:ilvl="5" w:tplc="3809001B" w:tentative="1">
      <w:start w:val="1"/>
      <w:numFmt w:val="lowerRoman"/>
      <w:lvlText w:val="%6."/>
      <w:lvlJc w:val="right"/>
      <w:pPr>
        <w:ind w:left="5552" w:hanging="180"/>
      </w:pPr>
    </w:lvl>
    <w:lvl w:ilvl="6" w:tplc="3809000F" w:tentative="1">
      <w:start w:val="1"/>
      <w:numFmt w:val="decimal"/>
      <w:lvlText w:val="%7."/>
      <w:lvlJc w:val="left"/>
      <w:pPr>
        <w:ind w:left="6272" w:hanging="360"/>
      </w:pPr>
    </w:lvl>
    <w:lvl w:ilvl="7" w:tplc="38090019" w:tentative="1">
      <w:start w:val="1"/>
      <w:numFmt w:val="lowerLetter"/>
      <w:lvlText w:val="%8."/>
      <w:lvlJc w:val="left"/>
      <w:pPr>
        <w:ind w:left="6992" w:hanging="360"/>
      </w:pPr>
    </w:lvl>
    <w:lvl w:ilvl="8" w:tplc="3809001B" w:tentative="1">
      <w:start w:val="1"/>
      <w:numFmt w:val="lowerRoman"/>
      <w:lvlText w:val="%9."/>
      <w:lvlJc w:val="right"/>
      <w:pPr>
        <w:ind w:left="7712" w:hanging="180"/>
      </w:pPr>
    </w:lvl>
  </w:abstractNum>
  <w:abstractNum w:abstractNumId="48" w15:restartNumberingAfterBreak="0">
    <w:nsid w:val="73FF51BB"/>
    <w:multiLevelType w:val="hybridMultilevel"/>
    <w:tmpl w:val="61AA2CF8"/>
    <w:lvl w:ilvl="0" w:tplc="4AB8052E">
      <w:start w:val="11"/>
      <w:numFmt w:val="bullet"/>
      <w:lvlText w:val="•"/>
      <w:lvlJc w:val="left"/>
      <w:pPr>
        <w:ind w:left="1080" w:hanging="720"/>
      </w:pPr>
      <w:rPr>
        <w:rFonts w:ascii="Arial" w:eastAsia="Calibr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9" w15:restartNumberingAfterBreak="0">
    <w:nsid w:val="7A19659E"/>
    <w:multiLevelType w:val="hybridMultilevel"/>
    <w:tmpl w:val="288CCD96"/>
    <w:lvl w:ilvl="0" w:tplc="914A2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276042">
    <w:abstractNumId w:val="36"/>
  </w:num>
  <w:num w:numId="2" w16cid:durableId="1037854945">
    <w:abstractNumId w:val="44"/>
  </w:num>
  <w:num w:numId="3" w16cid:durableId="1840273446">
    <w:abstractNumId w:val="33"/>
  </w:num>
  <w:num w:numId="4" w16cid:durableId="675235099">
    <w:abstractNumId w:val="9"/>
  </w:num>
  <w:num w:numId="5" w16cid:durableId="1056585302">
    <w:abstractNumId w:val="7"/>
  </w:num>
  <w:num w:numId="6" w16cid:durableId="1528518199">
    <w:abstractNumId w:val="6"/>
  </w:num>
  <w:num w:numId="7" w16cid:durableId="2010136207">
    <w:abstractNumId w:val="5"/>
  </w:num>
  <w:num w:numId="8" w16cid:durableId="476923757">
    <w:abstractNumId w:val="4"/>
  </w:num>
  <w:num w:numId="9" w16cid:durableId="1644114959">
    <w:abstractNumId w:val="8"/>
  </w:num>
  <w:num w:numId="10" w16cid:durableId="888031675">
    <w:abstractNumId w:val="3"/>
  </w:num>
  <w:num w:numId="11" w16cid:durableId="828208732">
    <w:abstractNumId w:val="2"/>
  </w:num>
  <w:num w:numId="12" w16cid:durableId="1316179400">
    <w:abstractNumId w:val="1"/>
  </w:num>
  <w:num w:numId="13" w16cid:durableId="1401708096">
    <w:abstractNumId w:val="0"/>
  </w:num>
  <w:num w:numId="14" w16cid:durableId="1561280964">
    <w:abstractNumId w:val="30"/>
  </w:num>
  <w:num w:numId="15" w16cid:durableId="359666814">
    <w:abstractNumId w:val="42"/>
  </w:num>
  <w:num w:numId="16" w16cid:durableId="155584025">
    <w:abstractNumId w:val="19"/>
  </w:num>
  <w:num w:numId="17" w16cid:durableId="11684005">
    <w:abstractNumId w:val="27"/>
  </w:num>
  <w:num w:numId="18" w16cid:durableId="1938781331">
    <w:abstractNumId w:val="18"/>
  </w:num>
  <w:num w:numId="19" w16cid:durableId="1779980025">
    <w:abstractNumId w:val="14"/>
  </w:num>
  <w:num w:numId="20" w16cid:durableId="765926385">
    <w:abstractNumId w:val="48"/>
  </w:num>
  <w:num w:numId="21" w16cid:durableId="1239629298">
    <w:abstractNumId w:val="49"/>
  </w:num>
  <w:num w:numId="22" w16cid:durableId="1567838073">
    <w:abstractNumId w:val="46"/>
  </w:num>
  <w:num w:numId="23" w16cid:durableId="1614483295">
    <w:abstractNumId w:val="13"/>
  </w:num>
  <w:num w:numId="24" w16cid:durableId="290477796">
    <w:abstractNumId w:val="34"/>
  </w:num>
  <w:num w:numId="25" w16cid:durableId="475955066">
    <w:abstractNumId w:val="17"/>
  </w:num>
  <w:num w:numId="26" w16cid:durableId="1518496131">
    <w:abstractNumId w:val="11"/>
  </w:num>
  <w:num w:numId="27" w16cid:durableId="237592476">
    <w:abstractNumId w:val="47"/>
  </w:num>
  <w:num w:numId="28" w16cid:durableId="1705015616">
    <w:abstractNumId w:val="21"/>
  </w:num>
  <w:num w:numId="29" w16cid:durableId="1604805888">
    <w:abstractNumId w:val="25"/>
  </w:num>
  <w:num w:numId="30" w16cid:durableId="1074668747">
    <w:abstractNumId w:val="31"/>
  </w:num>
  <w:num w:numId="31" w16cid:durableId="567108937">
    <w:abstractNumId w:val="32"/>
  </w:num>
  <w:num w:numId="32" w16cid:durableId="861169324">
    <w:abstractNumId w:val="23"/>
  </w:num>
  <w:num w:numId="33" w16cid:durableId="1385064540">
    <w:abstractNumId w:val="24"/>
  </w:num>
  <w:num w:numId="34" w16cid:durableId="1941137284">
    <w:abstractNumId w:val="35"/>
  </w:num>
  <w:num w:numId="35" w16cid:durableId="1740975553">
    <w:abstractNumId w:val="37"/>
  </w:num>
  <w:num w:numId="36" w16cid:durableId="1506284183">
    <w:abstractNumId w:val="10"/>
  </w:num>
  <w:num w:numId="37" w16cid:durableId="1201674514">
    <w:abstractNumId w:val="45"/>
  </w:num>
  <w:num w:numId="38" w16cid:durableId="1726566931">
    <w:abstractNumId w:val="15"/>
  </w:num>
  <w:num w:numId="39" w16cid:durableId="168562371">
    <w:abstractNumId w:val="41"/>
  </w:num>
  <w:num w:numId="40" w16cid:durableId="895626240">
    <w:abstractNumId w:val="28"/>
  </w:num>
  <w:num w:numId="41" w16cid:durableId="536547398">
    <w:abstractNumId w:val="12"/>
  </w:num>
  <w:num w:numId="42" w16cid:durableId="1204948685">
    <w:abstractNumId w:val="39"/>
  </w:num>
  <w:num w:numId="43" w16cid:durableId="176817434">
    <w:abstractNumId w:val="16"/>
  </w:num>
  <w:num w:numId="44" w16cid:durableId="158468316">
    <w:abstractNumId w:val="38"/>
  </w:num>
  <w:num w:numId="45" w16cid:durableId="321080336">
    <w:abstractNumId w:val="26"/>
  </w:num>
  <w:num w:numId="46" w16cid:durableId="2143494581">
    <w:abstractNumId w:val="40"/>
  </w:num>
  <w:num w:numId="47" w16cid:durableId="339897063">
    <w:abstractNumId w:val="29"/>
  </w:num>
  <w:num w:numId="48" w16cid:durableId="1200165454">
    <w:abstractNumId w:val="43"/>
  </w:num>
  <w:num w:numId="49" w16cid:durableId="611010336">
    <w:abstractNumId w:val="20"/>
  </w:num>
  <w:num w:numId="50" w16cid:durableId="943419719">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1NTa0NLGwsDQ3MDJU0lEKTi0uzszPAykwNKgFADUrJcgtAAAA"/>
  </w:docVars>
  <w:rsids>
    <w:rsidRoot w:val="00AD6EB7"/>
    <w:rsid w:val="000003E5"/>
    <w:rsid w:val="0000154F"/>
    <w:rsid w:val="00001A2A"/>
    <w:rsid w:val="00002192"/>
    <w:rsid w:val="00002FED"/>
    <w:rsid w:val="00004151"/>
    <w:rsid w:val="000055BF"/>
    <w:rsid w:val="0000707A"/>
    <w:rsid w:val="00007AF9"/>
    <w:rsid w:val="00007E42"/>
    <w:rsid w:val="0001239C"/>
    <w:rsid w:val="00013D6C"/>
    <w:rsid w:val="000141DA"/>
    <w:rsid w:val="00015BF8"/>
    <w:rsid w:val="00015FEE"/>
    <w:rsid w:val="00017828"/>
    <w:rsid w:val="00017E4A"/>
    <w:rsid w:val="00020704"/>
    <w:rsid w:val="00021D8E"/>
    <w:rsid w:val="00023C07"/>
    <w:rsid w:val="00023DB5"/>
    <w:rsid w:val="000240EE"/>
    <w:rsid w:val="00026016"/>
    <w:rsid w:val="0002617F"/>
    <w:rsid w:val="00033980"/>
    <w:rsid w:val="00033A89"/>
    <w:rsid w:val="000346C6"/>
    <w:rsid w:val="000348DF"/>
    <w:rsid w:val="00034966"/>
    <w:rsid w:val="00036C3E"/>
    <w:rsid w:val="00036ED4"/>
    <w:rsid w:val="00040862"/>
    <w:rsid w:val="00040FB4"/>
    <w:rsid w:val="00041572"/>
    <w:rsid w:val="000429DA"/>
    <w:rsid w:val="00042D06"/>
    <w:rsid w:val="000435B8"/>
    <w:rsid w:val="000444B3"/>
    <w:rsid w:val="00050C01"/>
    <w:rsid w:val="000526AA"/>
    <w:rsid w:val="00052943"/>
    <w:rsid w:val="00054C0E"/>
    <w:rsid w:val="0005561D"/>
    <w:rsid w:val="0006072A"/>
    <w:rsid w:val="00060B60"/>
    <w:rsid w:val="00060D1D"/>
    <w:rsid w:val="0006443D"/>
    <w:rsid w:val="00064F76"/>
    <w:rsid w:val="00064FBF"/>
    <w:rsid w:val="00065E05"/>
    <w:rsid w:val="00070700"/>
    <w:rsid w:val="0007268C"/>
    <w:rsid w:val="000739F7"/>
    <w:rsid w:val="00075540"/>
    <w:rsid w:val="0007604A"/>
    <w:rsid w:val="000766BB"/>
    <w:rsid w:val="000833AC"/>
    <w:rsid w:val="000839E0"/>
    <w:rsid w:val="00084E55"/>
    <w:rsid w:val="00085362"/>
    <w:rsid w:val="00085E4E"/>
    <w:rsid w:val="00087065"/>
    <w:rsid w:val="0008735C"/>
    <w:rsid w:val="00087B01"/>
    <w:rsid w:val="00090464"/>
    <w:rsid w:val="00090D14"/>
    <w:rsid w:val="00091524"/>
    <w:rsid w:val="000943C1"/>
    <w:rsid w:val="00094455"/>
    <w:rsid w:val="00094BEC"/>
    <w:rsid w:val="00095C96"/>
    <w:rsid w:val="0009775E"/>
    <w:rsid w:val="00097A39"/>
    <w:rsid w:val="00097AC1"/>
    <w:rsid w:val="000A092A"/>
    <w:rsid w:val="000A1815"/>
    <w:rsid w:val="000A1E5F"/>
    <w:rsid w:val="000A2114"/>
    <w:rsid w:val="000A2993"/>
    <w:rsid w:val="000A3CD8"/>
    <w:rsid w:val="000A3CF9"/>
    <w:rsid w:val="000A3FE2"/>
    <w:rsid w:val="000A5F71"/>
    <w:rsid w:val="000A6A09"/>
    <w:rsid w:val="000A6FC5"/>
    <w:rsid w:val="000A75AB"/>
    <w:rsid w:val="000A7E3F"/>
    <w:rsid w:val="000B0378"/>
    <w:rsid w:val="000B0A1D"/>
    <w:rsid w:val="000B0A93"/>
    <w:rsid w:val="000B0ECA"/>
    <w:rsid w:val="000B22E4"/>
    <w:rsid w:val="000B2529"/>
    <w:rsid w:val="000B3B07"/>
    <w:rsid w:val="000B4D6E"/>
    <w:rsid w:val="000B637B"/>
    <w:rsid w:val="000B6652"/>
    <w:rsid w:val="000B6FE2"/>
    <w:rsid w:val="000B751C"/>
    <w:rsid w:val="000C301A"/>
    <w:rsid w:val="000C6195"/>
    <w:rsid w:val="000C63CB"/>
    <w:rsid w:val="000C6CCC"/>
    <w:rsid w:val="000D07A6"/>
    <w:rsid w:val="000D27FD"/>
    <w:rsid w:val="000D3105"/>
    <w:rsid w:val="000D6298"/>
    <w:rsid w:val="000D6392"/>
    <w:rsid w:val="000D69A4"/>
    <w:rsid w:val="000E1EDE"/>
    <w:rsid w:val="000E3727"/>
    <w:rsid w:val="000E680E"/>
    <w:rsid w:val="000E7D7A"/>
    <w:rsid w:val="000F00BC"/>
    <w:rsid w:val="000F07FD"/>
    <w:rsid w:val="000F189E"/>
    <w:rsid w:val="000F18FF"/>
    <w:rsid w:val="000F3E0E"/>
    <w:rsid w:val="000F4095"/>
    <w:rsid w:val="000F50A5"/>
    <w:rsid w:val="000F6840"/>
    <w:rsid w:val="000F7A23"/>
    <w:rsid w:val="00100484"/>
    <w:rsid w:val="00100D20"/>
    <w:rsid w:val="00101EAF"/>
    <w:rsid w:val="00103D0D"/>
    <w:rsid w:val="00105AEB"/>
    <w:rsid w:val="00105F38"/>
    <w:rsid w:val="00107ABA"/>
    <w:rsid w:val="00111374"/>
    <w:rsid w:val="00111912"/>
    <w:rsid w:val="00111AE2"/>
    <w:rsid w:val="00111BA8"/>
    <w:rsid w:val="00120EC9"/>
    <w:rsid w:val="00121202"/>
    <w:rsid w:val="0012385A"/>
    <w:rsid w:val="00123A5E"/>
    <w:rsid w:val="001245B6"/>
    <w:rsid w:val="00124BBF"/>
    <w:rsid w:val="0012654E"/>
    <w:rsid w:val="00126722"/>
    <w:rsid w:val="00126854"/>
    <w:rsid w:val="00127B91"/>
    <w:rsid w:val="00127C85"/>
    <w:rsid w:val="00131EBC"/>
    <w:rsid w:val="001324DA"/>
    <w:rsid w:val="00133D82"/>
    <w:rsid w:val="00135DA3"/>
    <w:rsid w:val="00137CCB"/>
    <w:rsid w:val="00140644"/>
    <w:rsid w:val="00140679"/>
    <w:rsid w:val="001406F6"/>
    <w:rsid w:val="001412FD"/>
    <w:rsid w:val="00141B97"/>
    <w:rsid w:val="00144340"/>
    <w:rsid w:val="00145B71"/>
    <w:rsid w:val="001477C0"/>
    <w:rsid w:val="001521C0"/>
    <w:rsid w:val="00152C5C"/>
    <w:rsid w:val="00154ACA"/>
    <w:rsid w:val="001556CA"/>
    <w:rsid w:val="00160608"/>
    <w:rsid w:val="001616D7"/>
    <w:rsid w:val="001632C9"/>
    <w:rsid w:val="00164C21"/>
    <w:rsid w:val="001651CD"/>
    <w:rsid w:val="0016538E"/>
    <w:rsid w:val="00165E27"/>
    <w:rsid w:val="001726D3"/>
    <w:rsid w:val="00176727"/>
    <w:rsid w:val="00177527"/>
    <w:rsid w:val="0017792B"/>
    <w:rsid w:val="001807E0"/>
    <w:rsid w:val="00180920"/>
    <w:rsid w:val="001820E2"/>
    <w:rsid w:val="001833AB"/>
    <w:rsid w:val="0018488B"/>
    <w:rsid w:val="00184CDC"/>
    <w:rsid w:val="00184F69"/>
    <w:rsid w:val="00185144"/>
    <w:rsid w:val="0019024C"/>
    <w:rsid w:val="0019037C"/>
    <w:rsid w:val="001917F6"/>
    <w:rsid w:val="00191B43"/>
    <w:rsid w:val="001920E6"/>
    <w:rsid w:val="00192421"/>
    <w:rsid w:val="0019697F"/>
    <w:rsid w:val="00196EE3"/>
    <w:rsid w:val="001A0749"/>
    <w:rsid w:val="001A07CF"/>
    <w:rsid w:val="001A1A75"/>
    <w:rsid w:val="001A1F55"/>
    <w:rsid w:val="001A261A"/>
    <w:rsid w:val="001A296D"/>
    <w:rsid w:val="001A37AC"/>
    <w:rsid w:val="001A3922"/>
    <w:rsid w:val="001A46A3"/>
    <w:rsid w:val="001A7AA1"/>
    <w:rsid w:val="001B3EE0"/>
    <w:rsid w:val="001B4843"/>
    <w:rsid w:val="001B58E1"/>
    <w:rsid w:val="001B5B26"/>
    <w:rsid w:val="001B65D2"/>
    <w:rsid w:val="001B7EA8"/>
    <w:rsid w:val="001C192F"/>
    <w:rsid w:val="001C57D6"/>
    <w:rsid w:val="001C7A8F"/>
    <w:rsid w:val="001D0F36"/>
    <w:rsid w:val="001D1223"/>
    <w:rsid w:val="001D2D7A"/>
    <w:rsid w:val="001D36F3"/>
    <w:rsid w:val="001D3910"/>
    <w:rsid w:val="001D44AB"/>
    <w:rsid w:val="001D4741"/>
    <w:rsid w:val="001D6145"/>
    <w:rsid w:val="001D6579"/>
    <w:rsid w:val="001D6E89"/>
    <w:rsid w:val="001D7F82"/>
    <w:rsid w:val="001E13CF"/>
    <w:rsid w:val="001E1C3F"/>
    <w:rsid w:val="001E1CF0"/>
    <w:rsid w:val="001E354A"/>
    <w:rsid w:val="001E440E"/>
    <w:rsid w:val="001E49F5"/>
    <w:rsid w:val="001E4A5B"/>
    <w:rsid w:val="001E5AA4"/>
    <w:rsid w:val="001E6656"/>
    <w:rsid w:val="001F00D2"/>
    <w:rsid w:val="001F1B55"/>
    <w:rsid w:val="001F262E"/>
    <w:rsid w:val="001F285E"/>
    <w:rsid w:val="001F37F3"/>
    <w:rsid w:val="001F40C7"/>
    <w:rsid w:val="001F431C"/>
    <w:rsid w:val="001F5107"/>
    <w:rsid w:val="001F52BA"/>
    <w:rsid w:val="001F5BC7"/>
    <w:rsid w:val="001F6E30"/>
    <w:rsid w:val="001F7CED"/>
    <w:rsid w:val="00200205"/>
    <w:rsid w:val="00200B25"/>
    <w:rsid w:val="00201027"/>
    <w:rsid w:val="00203250"/>
    <w:rsid w:val="002045DE"/>
    <w:rsid w:val="00207B52"/>
    <w:rsid w:val="002103C4"/>
    <w:rsid w:val="00210669"/>
    <w:rsid w:val="00210EE0"/>
    <w:rsid w:val="00212775"/>
    <w:rsid w:val="00212BD5"/>
    <w:rsid w:val="002132D2"/>
    <w:rsid w:val="00214A24"/>
    <w:rsid w:val="0021582B"/>
    <w:rsid w:val="00215831"/>
    <w:rsid w:val="002170E0"/>
    <w:rsid w:val="002174B3"/>
    <w:rsid w:val="002208B8"/>
    <w:rsid w:val="00222665"/>
    <w:rsid w:val="00223088"/>
    <w:rsid w:val="002252C0"/>
    <w:rsid w:val="002258FD"/>
    <w:rsid w:val="00225ADB"/>
    <w:rsid w:val="00226BAE"/>
    <w:rsid w:val="00227C74"/>
    <w:rsid w:val="002303D4"/>
    <w:rsid w:val="00230900"/>
    <w:rsid w:val="0023532A"/>
    <w:rsid w:val="0023610D"/>
    <w:rsid w:val="002441D8"/>
    <w:rsid w:val="002444C6"/>
    <w:rsid w:val="00244811"/>
    <w:rsid w:val="0024488D"/>
    <w:rsid w:val="00244B3D"/>
    <w:rsid w:val="00247E2D"/>
    <w:rsid w:val="00250EB0"/>
    <w:rsid w:val="002516FA"/>
    <w:rsid w:val="00254E7D"/>
    <w:rsid w:val="0025556D"/>
    <w:rsid w:val="00255692"/>
    <w:rsid w:val="00256C82"/>
    <w:rsid w:val="00257241"/>
    <w:rsid w:val="00260417"/>
    <w:rsid w:val="00264F7D"/>
    <w:rsid w:val="0026581B"/>
    <w:rsid w:val="00265A5F"/>
    <w:rsid w:val="00265E6F"/>
    <w:rsid w:val="00265F86"/>
    <w:rsid w:val="002718B2"/>
    <w:rsid w:val="00272036"/>
    <w:rsid w:val="0027374C"/>
    <w:rsid w:val="0027557E"/>
    <w:rsid w:val="00275FF0"/>
    <w:rsid w:val="00276D2F"/>
    <w:rsid w:val="0027721A"/>
    <w:rsid w:val="00277FFE"/>
    <w:rsid w:val="00282918"/>
    <w:rsid w:val="002829A4"/>
    <w:rsid w:val="0028310F"/>
    <w:rsid w:val="002838DF"/>
    <w:rsid w:val="002848FA"/>
    <w:rsid w:val="00285C5F"/>
    <w:rsid w:val="0029074B"/>
    <w:rsid w:val="00293986"/>
    <w:rsid w:val="00293A6C"/>
    <w:rsid w:val="00293BA2"/>
    <w:rsid w:val="00294F68"/>
    <w:rsid w:val="00297D59"/>
    <w:rsid w:val="002A1523"/>
    <w:rsid w:val="002A22F7"/>
    <w:rsid w:val="002A3E7B"/>
    <w:rsid w:val="002A480D"/>
    <w:rsid w:val="002A65B9"/>
    <w:rsid w:val="002A6E68"/>
    <w:rsid w:val="002B061D"/>
    <w:rsid w:val="002B2613"/>
    <w:rsid w:val="002B375E"/>
    <w:rsid w:val="002B3C51"/>
    <w:rsid w:val="002B51CB"/>
    <w:rsid w:val="002B639A"/>
    <w:rsid w:val="002B6618"/>
    <w:rsid w:val="002C059B"/>
    <w:rsid w:val="002C0786"/>
    <w:rsid w:val="002C0FCB"/>
    <w:rsid w:val="002C3262"/>
    <w:rsid w:val="002C3ED7"/>
    <w:rsid w:val="002C561E"/>
    <w:rsid w:val="002C5AFA"/>
    <w:rsid w:val="002C7FF3"/>
    <w:rsid w:val="002D09DB"/>
    <w:rsid w:val="002D0D29"/>
    <w:rsid w:val="002D2D29"/>
    <w:rsid w:val="002D3915"/>
    <w:rsid w:val="002D42BD"/>
    <w:rsid w:val="002D67EE"/>
    <w:rsid w:val="002D6800"/>
    <w:rsid w:val="002E04AD"/>
    <w:rsid w:val="002E2BCE"/>
    <w:rsid w:val="002E2C4D"/>
    <w:rsid w:val="002E41C9"/>
    <w:rsid w:val="002E43F0"/>
    <w:rsid w:val="002E4F0A"/>
    <w:rsid w:val="002E5237"/>
    <w:rsid w:val="002E60E2"/>
    <w:rsid w:val="002E6881"/>
    <w:rsid w:val="002F1C52"/>
    <w:rsid w:val="002F1FE7"/>
    <w:rsid w:val="002F2807"/>
    <w:rsid w:val="002F2D8C"/>
    <w:rsid w:val="002F36FC"/>
    <w:rsid w:val="002F3F3F"/>
    <w:rsid w:val="002F47A7"/>
    <w:rsid w:val="002F5657"/>
    <w:rsid w:val="00300C6D"/>
    <w:rsid w:val="003027D1"/>
    <w:rsid w:val="00302C99"/>
    <w:rsid w:val="00303587"/>
    <w:rsid w:val="00303682"/>
    <w:rsid w:val="00304F0E"/>
    <w:rsid w:val="00305109"/>
    <w:rsid w:val="00307FFC"/>
    <w:rsid w:val="003113F1"/>
    <w:rsid w:val="0031327F"/>
    <w:rsid w:val="003140A2"/>
    <w:rsid w:val="003148F6"/>
    <w:rsid w:val="00315C86"/>
    <w:rsid w:val="00315E48"/>
    <w:rsid w:val="0031654A"/>
    <w:rsid w:val="00316551"/>
    <w:rsid w:val="00316B8F"/>
    <w:rsid w:val="00316F69"/>
    <w:rsid w:val="0031711A"/>
    <w:rsid w:val="003176D5"/>
    <w:rsid w:val="00320CBE"/>
    <w:rsid w:val="00320EB9"/>
    <w:rsid w:val="00323197"/>
    <w:rsid w:val="00323222"/>
    <w:rsid w:val="00324611"/>
    <w:rsid w:val="00325063"/>
    <w:rsid w:val="0032655B"/>
    <w:rsid w:val="00327694"/>
    <w:rsid w:val="003310F6"/>
    <w:rsid w:val="003320A3"/>
    <w:rsid w:val="0033315B"/>
    <w:rsid w:val="00333CA8"/>
    <w:rsid w:val="003352D2"/>
    <w:rsid w:val="00335B72"/>
    <w:rsid w:val="00335CF8"/>
    <w:rsid w:val="00335FBF"/>
    <w:rsid w:val="0033673E"/>
    <w:rsid w:val="00336AF5"/>
    <w:rsid w:val="00337791"/>
    <w:rsid w:val="00340717"/>
    <w:rsid w:val="00341B54"/>
    <w:rsid w:val="00342459"/>
    <w:rsid w:val="003426F3"/>
    <w:rsid w:val="00342747"/>
    <w:rsid w:val="003467AB"/>
    <w:rsid w:val="003503C6"/>
    <w:rsid w:val="00350965"/>
    <w:rsid w:val="00351759"/>
    <w:rsid w:val="00351D81"/>
    <w:rsid w:val="00354320"/>
    <w:rsid w:val="00354387"/>
    <w:rsid w:val="003575DD"/>
    <w:rsid w:val="0036032B"/>
    <w:rsid w:val="00360845"/>
    <w:rsid w:val="00362AF7"/>
    <w:rsid w:val="003640C8"/>
    <w:rsid w:val="0036445A"/>
    <w:rsid w:val="00365CF7"/>
    <w:rsid w:val="00365D06"/>
    <w:rsid w:val="00367132"/>
    <w:rsid w:val="00370A64"/>
    <w:rsid w:val="003720E9"/>
    <w:rsid w:val="00373B06"/>
    <w:rsid w:val="003742DE"/>
    <w:rsid w:val="00374BC7"/>
    <w:rsid w:val="00376980"/>
    <w:rsid w:val="00377379"/>
    <w:rsid w:val="00381233"/>
    <w:rsid w:val="00382115"/>
    <w:rsid w:val="00382430"/>
    <w:rsid w:val="00382DFD"/>
    <w:rsid w:val="0038504B"/>
    <w:rsid w:val="00385CEC"/>
    <w:rsid w:val="00385CFC"/>
    <w:rsid w:val="00386D9A"/>
    <w:rsid w:val="00390875"/>
    <w:rsid w:val="003908E8"/>
    <w:rsid w:val="003919EA"/>
    <w:rsid w:val="00391BDC"/>
    <w:rsid w:val="003926AF"/>
    <w:rsid w:val="0039457D"/>
    <w:rsid w:val="00397442"/>
    <w:rsid w:val="003A3497"/>
    <w:rsid w:val="003A54A1"/>
    <w:rsid w:val="003A7A8D"/>
    <w:rsid w:val="003B0CCA"/>
    <w:rsid w:val="003B35E2"/>
    <w:rsid w:val="003B625E"/>
    <w:rsid w:val="003B659E"/>
    <w:rsid w:val="003C177D"/>
    <w:rsid w:val="003C2819"/>
    <w:rsid w:val="003C39DA"/>
    <w:rsid w:val="003C46AA"/>
    <w:rsid w:val="003C494F"/>
    <w:rsid w:val="003C6A58"/>
    <w:rsid w:val="003C72F4"/>
    <w:rsid w:val="003D0910"/>
    <w:rsid w:val="003D21F6"/>
    <w:rsid w:val="003D3938"/>
    <w:rsid w:val="003D5465"/>
    <w:rsid w:val="003D65BE"/>
    <w:rsid w:val="003D65D3"/>
    <w:rsid w:val="003D7C80"/>
    <w:rsid w:val="003E0F54"/>
    <w:rsid w:val="003E1185"/>
    <w:rsid w:val="003E1A7B"/>
    <w:rsid w:val="003E228D"/>
    <w:rsid w:val="003E3083"/>
    <w:rsid w:val="003E59A2"/>
    <w:rsid w:val="003E5C0B"/>
    <w:rsid w:val="003E5F6B"/>
    <w:rsid w:val="003E7610"/>
    <w:rsid w:val="003E79D3"/>
    <w:rsid w:val="003F273C"/>
    <w:rsid w:val="003F2D76"/>
    <w:rsid w:val="003F58F7"/>
    <w:rsid w:val="003F5D05"/>
    <w:rsid w:val="003F6C26"/>
    <w:rsid w:val="003F7D7A"/>
    <w:rsid w:val="004002FE"/>
    <w:rsid w:val="00401758"/>
    <w:rsid w:val="0040210C"/>
    <w:rsid w:val="00402921"/>
    <w:rsid w:val="00404527"/>
    <w:rsid w:val="004062B2"/>
    <w:rsid w:val="004065E2"/>
    <w:rsid w:val="00410EDE"/>
    <w:rsid w:val="0041160A"/>
    <w:rsid w:val="00412472"/>
    <w:rsid w:val="0041331C"/>
    <w:rsid w:val="004136DA"/>
    <w:rsid w:val="00414CDC"/>
    <w:rsid w:val="0041548B"/>
    <w:rsid w:val="00416BF5"/>
    <w:rsid w:val="004214E8"/>
    <w:rsid w:val="00422495"/>
    <w:rsid w:val="00422B4F"/>
    <w:rsid w:val="00422C7B"/>
    <w:rsid w:val="004234E5"/>
    <w:rsid w:val="00423B83"/>
    <w:rsid w:val="00423CB1"/>
    <w:rsid w:val="00424A82"/>
    <w:rsid w:val="00424DA9"/>
    <w:rsid w:val="0042553A"/>
    <w:rsid w:val="0042737B"/>
    <w:rsid w:val="004274D1"/>
    <w:rsid w:val="00427E34"/>
    <w:rsid w:val="00431635"/>
    <w:rsid w:val="00433655"/>
    <w:rsid w:val="004338C5"/>
    <w:rsid w:val="004345B9"/>
    <w:rsid w:val="00434AA0"/>
    <w:rsid w:val="00434AE9"/>
    <w:rsid w:val="004356CA"/>
    <w:rsid w:val="004368A8"/>
    <w:rsid w:val="00436BEC"/>
    <w:rsid w:val="00436BFB"/>
    <w:rsid w:val="00436C10"/>
    <w:rsid w:val="00441BDA"/>
    <w:rsid w:val="00441D4F"/>
    <w:rsid w:val="004447C5"/>
    <w:rsid w:val="00446E02"/>
    <w:rsid w:val="00452613"/>
    <w:rsid w:val="004544ED"/>
    <w:rsid w:val="0045528D"/>
    <w:rsid w:val="00455A01"/>
    <w:rsid w:val="00457226"/>
    <w:rsid w:val="00461271"/>
    <w:rsid w:val="0046412D"/>
    <w:rsid w:val="00464D5A"/>
    <w:rsid w:val="00465370"/>
    <w:rsid w:val="00465B82"/>
    <w:rsid w:val="00467005"/>
    <w:rsid w:val="004670ED"/>
    <w:rsid w:val="0047110C"/>
    <w:rsid w:val="00471394"/>
    <w:rsid w:val="00472270"/>
    <w:rsid w:val="00474F20"/>
    <w:rsid w:val="00476094"/>
    <w:rsid w:val="0047615E"/>
    <w:rsid w:val="00476626"/>
    <w:rsid w:val="00477D15"/>
    <w:rsid w:val="00477F32"/>
    <w:rsid w:val="0048042C"/>
    <w:rsid w:val="0048078B"/>
    <w:rsid w:val="00480BE3"/>
    <w:rsid w:val="00481335"/>
    <w:rsid w:val="00481A53"/>
    <w:rsid w:val="00482E9A"/>
    <w:rsid w:val="00483051"/>
    <w:rsid w:val="00483552"/>
    <w:rsid w:val="00483C97"/>
    <w:rsid w:val="00485229"/>
    <w:rsid w:val="00486744"/>
    <w:rsid w:val="00486F7A"/>
    <w:rsid w:val="00487597"/>
    <w:rsid w:val="00490B33"/>
    <w:rsid w:val="00491125"/>
    <w:rsid w:val="00492719"/>
    <w:rsid w:val="004929D8"/>
    <w:rsid w:val="00492AAA"/>
    <w:rsid w:val="004A02AD"/>
    <w:rsid w:val="004A19C7"/>
    <w:rsid w:val="004A1BCC"/>
    <w:rsid w:val="004A2121"/>
    <w:rsid w:val="004A25D1"/>
    <w:rsid w:val="004A43DE"/>
    <w:rsid w:val="004A4508"/>
    <w:rsid w:val="004A4E17"/>
    <w:rsid w:val="004A6DFC"/>
    <w:rsid w:val="004A7394"/>
    <w:rsid w:val="004B09F6"/>
    <w:rsid w:val="004B0BB1"/>
    <w:rsid w:val="004B1A8C"/>
    <w:rsid w:val="004B207D"/>
    <w:rsid w:val="004B216E"/>
    <w:rsid w:val="004B238B"/>
    <w:rsid w:val="004B2D2D"/>
    <w:rsid w:val="004B3465"/>
    <w:rsid w:val="004B39CD"/>
    <w:rsid w:val="004B51F1"/>
    <w:rsid w:val="004B60DB"/>
    <w:rsid w:val="004C1859"/>
    <w:rsid w:val="004C2285"/>
    <w:rsid w:val="004C26F5"/>
    <w:rsid w:val="004C293B"/>
    <w:rsid w:val="004C32CE"/>
    <w:rsid w:val="004C3D53"/>
    <w:rsid w:val="004C3F9A"/>
    <w:rsid w:val="004C42DA"/>
    <w:rsid w:val="004C71F4"/>
    <w:rsid w:val="004C7C91"/>
    <w:rsid w:val="004D0397"/>
    <w:rsid w:val="004D48BF"/>
    <w:rsid w:val="004D4D80"/>
    <w:rsid w:val="004D51E1"/>
    <w:rsid w:val="004D6BA9"/>
    <w:rsid w:val="004E00C2"/>
    <w:rsid w:val="004E21E7"/>
    <w:rsid w:val="004E2F21"/>
    <w:rsid w:val="004E43B2"/>
    <w:rsid w:val="004E456D"/>
    <w:rsid w:val="004E492C"/>
    <w:rsid w:val="004E683F"/>
    <w:rsid w:val="004E6989"/>
    <w:rsid w:val="004E7310"/>
    <w:rsid w:val="004E7DF5"/>
    <w:rsid w:val="004F0225"/>
    <w:rsid w:val="004F07A6"/>
    <w:rsid w:val="004F118A"/>
    <w:rsid w:val="004F277A"/>
    <w:rsid w:val="004F2962"/>
    <w:rsid w:val="004F3808"/>
    <w:rsid w:val="004F4A49"/>
    <w:rsid w:val="004F4B5B"/>
    <w:rsid w:val="004F56DC"/>
    <w:rsid w:val="004F5DB6"/>
    <w:rsid w:val="004F5E14"/>
    <w:rsid w:val="004F67CE"/>
    <w:rsid w:val="004F69A0"/>
    <w:rsid w:val="004F72A6"/>
    <w:rsid w:val="00500BC6"/>
    <w:rsid w:val="00503E68"/>
    <w:rsid w:val="005059A9"/>
    <w:rsid w:val="00505CE5"/>
    <w:rsid w:val="00505E02"/>
    <w:rsid w:val="00505E3F"/>
    <w:rsid w:val="00505EEF"/>
    <w:rsid w:val="0050628D"/>
    <w:rsid w:val="005073A2"/>
    <w:rsid w:val="00507601"/>
    <w:rsid w:val="00507C9C"/>
    <w:rsid w:val="005110D4"/>
    <w:rsid w:val="005143AD"/>
    <w:rsid w:val="00514C1F"/>
    <w:rsid w:val="00515295"/>
    <w:rsid w:val="0051597A"/>
    <w:rsid w:val="00515A17"/>
    <w:rsid w:val="00516B24"/>
    <w:rsid w:val="005171AD"/>
    <w:rsid w:val="00521276"/>
    <w:rsid w:val="005238C0"/>
    <w:rsid w:val="00524E3D"/>
    <w:rsid w:val="00524F23"/>
    <w:rsid w:val="00525C8A"/>
    <w:rsid w:val="005303B9"/>
    <w:rsid w:val="00530A3D"/>
    <w:rsid w:val="00533318"/>
    <w:rsid w:val="005339F5"/>
    <w:rsid w:val="00533D70"/>
    <w:rsid w:val="00536A82"/>
    <w:rsid w:val="00536C24"/>
    <w:rsid w:val="00536DFB"/>
    <w:rsid w:val="0053708C"/>
    <w:rsid w:val="00537323"/>
    <w:rsid w:val="005376CC"/>
    <w:rsid w:val="00537D8A"/>
    <w:rsid w:val="00541483"/>
    <w:rsid w:val="0054175E"/>
    <w:rsid w:val="005450D7"/>
    <w:rsid w:val="00546460"/>
    <w:rsid w:val="00547D86"/>
    <w:rsid w:val="00550711"/>
    <w:rsid w:val="00550862"/>
    <w:rsid w:val="00550BC1"/>
    <w:rsid w:val="00551B47"/>
    <w:rsid w:val="00552392"/>
    <w:rsid w:val="00553566"/>
    <w:rsid w:val="00556092"/>
    <w:rsid w:val="00560258"/>
    <w:rsid w:val="005608B0"/>
    <w:rsid w:val="00560BB2"/>
    <w:rsid w:val="00560DF7"/>
    <w:rsid w:val="00561FB1"/>
    <w:rsid w:val="005637B0"/>
    <w:rsid w:val="00564210"/>
    <w:rsid w:val="00564A0E"/>
    <w:rsid w:val="00565867"/>
    <w:rsid w:val="00565F79"/>
    <w:rsid w:val="00567343"/>
    <w:rsid w:val="00567921"/>
    <w:rsid w:val="00570E03"/>
    <w:rsid w:val="00571845"/>
    <w:rsid w:val="00571F9D"/>
    <w:rsid w:val="00572E0B"/>
    <w:rsid w:val="00572E33"/>
    <w:rsid w:val="00573265"/>
    <w:rsid w:val="00573CA0"/>
    <w:rsid w:val="00574F58"/>
    <w:rsid w:val="00575198"/>
    <w:rsid w:val="00575ECF"/>
    <w:rsid w:val="00575FEA"/>
    <w:rsid w:val="00576535"/>
    <w:rsid w:val="005766F4"/>
    <w:rsid w:val="005819B4"/>
    <w:rsid w:val="0058201C"/>
    <w:rsid w:val="0058300D"/>
    <w:rsid w:val="0058380D"/>
    <w:rsid w:val="00583D3F"/>
    <w:rsid w:val="00583E8D"/>
    <w:rsid w:val="0058796C"/>
    <w:rsid w:val="00593474"/>
    <w:rsid w:val="00593A3B"/>
    <w:rsid w:val="00594380"/>
    <w:rsid w:val="00594734"/>
    <w:rsid w:val="00594AC5"/>
    <w:rsid w:val="00595506"/>
    <w:rsid w:val="005978B9"/>
    <w:rsid w:val="005A059F"/>
    <w:rsid w:val="005A17E1"/>
    <w:rsid w:val="005A2891"/>
    <w:rsid w:val="005A3FFD"/>
    <w:rsid w:val="005A4245"/>
    <w:rsid w:val="005A6DF1"/>
    <w:rsid w:val="005B3095"/>
    <w:rsid w:val="005B312E"/>
    <w:rsid w:val="005B31EA"/>
    <w:rsid w:val="005B3DED"/>
    <w:rsid w:val="005B40BA"/>
    <w:rsid w:val="005B549F"/>
    <w:rsid w:val="005B6455"/>
    <w:rsid w:val="005B64C6"/>
    <w:rsid w:val="005B6DE4"/>
    <w:rsid w:val="005B7002"/>
    <w:rsid w:val="005B7600"/>
    <w:rsid w:val="005C0076"/>
    <w:rsid w:val="005C015A"/>
    <w:rsid w:val="005C12F1"/>
    <w:rsid w:val="005C19D1"/>
    <w:rsid w:val="005C290C"/>
    <w:rsid w:val="005C44E0"/>
    <w:rsid w:val="005C5037"/>
    <w:rsid w:val="005C5E76"/>
    <w:rsid w:val="005D4370"/>
    <w:rsid w:val="005D546B"/>
    <w:rsid w:val="005D75B5"/>
    <w:rsid w:val="005E0820"/>
    <w:rsid w:val="005E2954"/>
    <w:rsid w:val="005E2FB0"/>
    <w:rsid w:val="005E379B"/>
    <w:rsid w:val="005E748E"/>
    <w:rsid w:val="005F02B4"/>
    <w:rsid w:val="005F0BB2"/>
    <w:rsid w:val="005F189D"/>
    <w:rsid w:val="005F2B4A"/>
    <w:rsid w:val="005F2E97"/>
    <w:rsid w:val="005F4674"/>
    <w:rsid w:val="005F49DB"/>
    <w:rsid w:val="005F59DD"/>
    <w:rsid w:val="005F5C65"/>
    <w:rsid w:val="005F64FA"/>
    <w:rsid w:val="005F6753"/>
    <w:rsid w:val="005F6C7C"/>
    <w:rsid w:val="005F7422"/>
    <w:rsid w:val="005F74E3"/>
    <w:rsid w:val="00601D96"/>
    <w:rsid w:val="006037F4"/>
    <w:rsid w:val="0060425C"/>
    <w:rsid w:val="00605475"/>
    <w:rsid w:val="00607924"/>
    <w:rsid w:val="00611A1E"/>
    <w:rsid w:val="0061241F"/>
    <w:rsid w:val="006130AD"/>
    <w:rsid w:val="0061406A"/>
    <w:rsid w:val="00614D35"/>
    <w:rsid w:val="00615A29"/>
    <w:rsid w:val="0061694B"/>
    <w:rsid w:val="00616F81"/>
    <w:rsid w:val="006173DC"/>
    <w:rsid w:val="0061783C"/>
    <w:rsid w:val="00617A68"/>
    <w:rsid w:val="00621D0D"/>
    <w:rsid w:val="00625157"/>
    <w:rsid w:val="006262BF"/>
    <w:rsid w:val="0063053B"/>
    <w:rsid w:val="0063124F"/>
    <w:rsid w:val="0063366D"/>
    <w:rsid w:val="00633B54"/>
    <w:rsid w:val="00633F84"/>
    <w:rsid w:val="00635C4E"/>
    <w:rsid w:val="00636504"/>
    <w:rsid w:val="00636B5D"/>
    <w:rsid w:val="00636B75"/>
    <w:rsid w:val="00636C6E"/>
    <w:rsid w:val="00636F43"/>
    <w:rsid w:val="006400A7"/>
    <w:rsid w:val="00641955"/>
    <w:rsid w:val="00641DD5"/>
    <w:rsid w:val="0064200F"/>
    <w:rsid w:val="00643D44"/>
    <w:rsid w:val="00644135"/>
    <w:rsid w:val="006465E0"/>
    <w:rsid w:val="006477D6"/>
    <w:rsid w:val="006478E1"/>
    <w:rsid w:val="006542BF"/>
    <w:rsid w:val="00655110"/>
    <w:rsid w:val="00657E27"/>
    <w:rsid w:val="00657FC7"/>
    <w:rsid w:val="0066016F"/>
    <w:rsid w:val="00660C92"/>
    <w:rsid w:val="00664624"/>
    <w:rsid w:val="00665114"/>
    <w:rsid w:val="00665ECD"/>
    <w:rsid w:val="006674FE"/>
    <w:rsid w:val="006678C8"/>
    <w:rsid w:val="00670A57"/>
    <w:rsid w:val="00670DEC"/>
    <w:rsid w:val="00674045"/>
    <w:rsid w:val="00674520"/>
    <w:rsid w:val="0067488D"/>
    <w:rsid w:val="00680761"/>
    <w:rsid w:val="00681980"/>
    <w:rsid w:val="00683DA5"/>
    <w:rsid w:val="00685286"/>
    <w:rsid w:val="00685B3E"/>
    <w:rsid w:val="00690AE3"/>
    <w:rsid w:val="00693265"/>
    <w:rsid w:val="00694D83"/>
    <w:rsid w:val="00696CDA"/>
    <w:rsid w:val="00697A2E"/>
    <w:rsid w:val="00697E5A"/>
    <w:rsid w:val="006A143D"/>
    <w:rsid w:val="006A22CE"/>
    <w:rsid w:val="006A2612"/>
    <w:rsid w:val="006A2B72"/>
    <w:rsid w:val="006A688A"/>
    <w:rsid w:val="006A6D12"/>
    <w:rsid w:val="006A77CD"/>
    <w:rsid w:val="006B250B"/>
    <w:rsid w:val="006B3EF8"/>
    <w:rsid w:val="006B70BE"/>
    <w:rsid w:val="006B7AF8"/>
    <w:rsid w:val="006B7CB5"/>
    <w:rsid w:val="006C09AE"/>
    <w:rsid w:val="006C1478"/>
    <w:rsid w:val="006C2839"/>
    <w:rsid w:val="006C2DA2"/>
    <w:rsid w:val="006C3076"/>
    <w:rsid w:val="006C575B"/>
    <w:rsid w:val="006C64A3"/>
    <w:rsid w:val="006C7E2C"/>
    <w:rsid w:val="006D32DD"/>
    <w:rsid w:val="006D3C08"/>
    <w:rsid w:val="006D40F4"/>
    <w:rsid w:val="006D4DBA"/>
    <w:rsid w:val="006D523A"/>
    <w:rsid w:val="006D5A04"/>
    <w:rsid w:val="006D5FB9"/>
    <w:rsid w:val="006D65D3"/>
    <w:rsid w:val="006D71E4"/>
    <w:rsid w:val="006D79EF"/>
    <w:rsid w:val="006D7F17"/>
    <w:rsid w:val="006E0ED9"/>
    <w:rsid w:val="006E2C1A"/>
    <w:rsid w:val="006E38FF"/>
    <w:rsid w:val="006E3FD6"/>
    <w:rsid w:val="006E5380"/>
    <w:rsid w:val="006E5AC5"/>
    <w:rsid w:val="006E7133"/>
    <w:rsid w:val="006E764F"/>
    <w:rsid w:val="006F022E"/>
    <w:rsid w:val="006F17E6"/>
    <w:rsid w:val="006F232E"/>
    <w:rsid w:val="006F32E8"/>
    <w:rsid w:val="006F3500"/>
    <w:rsid w:val="006F4E29"/>
    <w:rsid w:val="006F7664"/>
    <w:rsid w:val="00700466"/>
    <w:rsid w:val="00700ED6"/>
    <w:rsid w:val="007018CD"/>
    <w:rsid w:val="00701CB0"/>
    <w:rsid w:val="007027E5"/>
    <w:rsid w:val="0070393B"/>
    <w:rsid w:val="00703D49"/>
    <w:rsid w:val="00703E6C"/>
    <w:rsid w:val="007045E4"/>
    <w:rsid w:val="00705781"/>
    <w:rsid w:val="00710B40"/>
    <w:rsid w:val="00714D9A"/>
    <w:rsid w:val="007160D3"/>
    <w:rsid w:val="00716DD6"/>
    <w:rsid w:val="00721346"/>
    <w:rsid w:val="00721608"/>
    <w:rsid w:val="00723756"/>
    <w:rsid w:val="0072387A"/>
    <w:rsid w:val="00723FE8"/>
    <w:rsid w:val="007248E9"/>
    <w:rsid w:val="00726FE3"/>
    <w:rsid w:val="007274FD"/>
    <w:rsid w:val="00727783"/>
    <w:rsid w:val="007302C3"/>
    <w:rsid w:val="00731344"/>
    <w:rsid w:val="00732B8E"/>
    <w:rsid w:val="007337FF"/>
    <w:rsid w:val="0073479A"/>
    <w:rsid w:val="007368CB"/>
    <w:rsid w:val="00736DEC"/>
    <w:rsid w:val="00737567"/>
    <w:rsid w:val="00740666"/>
    <w:rsid w:val="00741B2A"/>
    <w:rsid w:val="00741C36"/>
    <w:rsid w:val="00742068"/>
    <w:rsid w:val="00743475"/>
    <w:rsid w:val="00746605"/>
    <w:rsid w:val="007469EA"/>
    <w:rsid w:val="007479A5"/>
    <w:rsid w:val="00752894"/>
    <w:rsid w:val="00754202"/>
    <w:rsid w:val="00754544"/>
    <w:rsid w:val="007556CA"/>
    <w:rsid w:val="0076137C"/>
    <w:rsid w:val="00761512"/>
    <w:rsid w:val="007617EB"/>
    <w:rsid w:val="00761CFC"/>
    <w:rsid w:val="007628CE"/>
    <w:rsid w:val="00762A03"/>
    <w:rsid w:val="00762DA7"/>
    <w:rsid w:val="007645CB"/>
    <w:rsid w:val="00764F64"/>
    <w:rsid w:val="007660CC"/>
    <w:rsid w:val="0076679A"/>
    <w:rsid w:val="0076710D"/>
    <w:rsid w:val="00767429"/>
    <w:rsid w:val="007732BD"/>
    <w:rsid w:val="00775F30"/>
    <w:rsid w:val="00776454"/>
    <w:rsid w:val="00776575"/>
    <w:rsid w:val="007778E9"/>
    <w:rsid w:val="00777DB2"/>
    <w:rsid w:val="00780396"/>
    <w:rsid w:val="00782144"/>
    <w:rsid w:val="0078351F"/>
    <w:rsid w:val="007839EF"/>
    <w:rsid w:val="00785651"/>
    <w:rsid w:val="00790202"/>
    <w:rsid w:val="00790557"/>
    <w:rsid w:val="00790D7C"/>
    <w:rsid w:val="00791C0F"/>
    <w:rsid w:val="00792979"/>
    <w:rsid w:val="007946F4"/>
    <w:rsid w:val="0079584A"/>
    <w:rsid w:val="007969C9"/>
    <w:rsid w:val="00797AE5"/>
    <w:rsid w:val="007A30D4"/>
    <w:rsid w:val="007A33CB"/>
    <w:rsid w:val="007A35C1"/>
    <w:rsid w:val="007A4CAD"/>
    <w:rsid w:val="007A5309"/>
    <w:rsid w:val="007A7013"/>
    <w:rsid w:val="007B1C00"/>
    <w:rsid w:val="007B1F15"/>
    <w:rsid w:val="007B294D"/>
    <w:rsid w:val="007B2F8B"/>
    <w:rsid w:val="007B60AE"/>
    <w:rsid w:val="007B6147"/>
    <w:rsid w:val="007C00EC"/>
    <w:rsid w:val="007C062B"/>
    <w:rsid w:val="007C21B5"/>
    <w:rsid w:val="007C2254"/>
    <w:rsid w:val="007C285C"/>
    <w:rsid w:val="007C5525"/>
    <w:rsid w:val="007C5EEE"/>
    <w:rsid w:val="007C62B8"/>
    <w:rsid w:val="007D06FB"/>
    <w:rsid w:val="007D1964"/>
    <w:rsid w:val="007D2D8D"/>
    <w:rsid w:val="007D3F56"/>
    <w:rsid w:val="007D4059"/>
    <w:rsid w:val="007D411A"/>
    <w:rsid w:val="007D4856"/>
    <w:rsid w:val="007D59A1"/>
    <w:rsid w:val="007D5E8C"/>
    <w:rsid w:val="007D6B9A"/>
    <w:rsid w:val="007D6D51"/>
    <w:rsid w:val="007D6DDE"/>
    <w:rsid w:val="007D73FB"/>
    <w:rsid w:val="007E044E"/>
    <w:rsid w:val="007E04B0"/>
    <w:rsid w:val="007E1243"/>
    <w:rsid w:val="007E4587"/>
    <w:rsid w:val="007E7FE4"/>
    <w:rsid w:val="007F0825"/>
    <w:rsid w:val="007F3C2B"/>
    <w:rsid w:val="007F3F5E"/>
    <w:rsid w:val="007F40F7"/>
    <w:rsid w:val="007F6ACA"/>
    <w:rsid w:val="007F7095"/>
    <w:rsid w:val="0080010A"/>
    <w:rsid w:val="00800182"/>
    <w:rsid w:val="00800D88"/>
    <w:rsid w:val="00801019"/>
    <w:rsid w:val="0080109F"/>
    <w:rsid w:val="008034F5"/>
    <w:rsid w:val="00804B45"/>
    <w:rsid w:val="00805D0A"/>
    <w:rsid w:val="00805FC4"/>
    <w:rsid w:val="00806945"/>
    <w:rsid w:val="008075F0"/>
    <w:rsid w:val="00810A28"/>
    <w:rsid w:val="00810FD3"/>
    <w:rsid w:val="008158A3"/>
    <w:rsid w:val="008163ED"/>
    <w:rsid w:val="00817A37"/>
    <w:rsid w:val="00821399"/>
    <w:rsid w:val="00821B93"/>
    <w:rsid w:val="00822EA2"/>
    <w:rsid w:val="00823525"/>
    <w:rsid w:val="008244F7"/>
    <w:rsid w:val="00824BFA"/>
    <w:rsid w:val="008257F6"/>
    <w:rsid w:val="00830FAB"/>
    <w:rsid w:val="00832972"/>
    <w:rsid w:val="00832A40"/>
    <w:rsid w:val="00832ECB"/>
    <w:rsid w:val="00833141"/>
    <w:rsid w:val="008332C7"/>
    <w:rsid w:val="0083478A"/>
    <w:rsid w:val="00835420"/>
    <w:rsid w:val="008363BC"/>
    <w:rsid w:val="008363D2"/>
    <w:rsid w:val="008371EC"/>
    <w:rsid w:val="00837D0E"/>
    <w:rsid w:val="00840CF8"/>
    <w:rsid w:val="008412AC"/>
    <w:rsid w:val="00841606"/>
    <w:rsid w:val="00841AEC"/>
    <w:rsid w:val="00842DF9"/>
    <w:rsid w:val="008431BB"/>
    <w:rsid w:val="008432A5"/>
    <w:rsid w:val="00843B21"/>
    <w:rsid w:val="00844DA0"/>
    <w:rsid w:val="00845AEE"/>
    <w:rsid w:val="00846E61"/>
    <w:rsid w:val="00851586"/>
    <w:rsid w:val="00851662"/>
    <w:rsid w:val="00851DF6"/>
    <w:rsid w:val="008525A1"/>
    <w:rsid w:val="00852A1E"/>
    <w:rsid w:val="00852C06"/>
    <w:rsid w:val="00854A39"/>
    <w:rsid w:val="00855CDA"/>
    <w:rsid w:val="00856EFC"/>
    <w:rsid w:val="00857406"/>
    <w:rsid w:val="00860157"/>
    <w:rsid w:val="00860B28"/>
    <w:rsid w:val="00862228"/>
    <w:rsid w:val="00863115"/>
    <w:rsid w:val="008642B7"/>
    <w:rsid w:val="0086433F"/>
    <w:rsid w:val="00866941"/>
    <w:rsid w:val="0086711C"/>
    <w:rsid w:val="00867CCD"/>
    <w:rsid w:val="008709EC"/>
    <w:rsid w:val="00873C59"/>
    <w:rsid w:val="00874215"/>
    <w:rsid w:val="00874D46"/>
    <w:rsid w:val="00880CB6"/>
    <w:rsid w:val="00881349"/>
    <w:rsid w:val="00882669"/>
    <w:rsid w:val="0088302E"/>
    <w:rsid w:val="008844E8"/>
    <w:rsid w:val="008852B2"/>
    <w:rsid w:val="008852F6"/>
    <w:rsid w:val="00885ABC"/>
    <w:rsid w:val="00886DEF"/>
    <w:rsid w:val="00887043"/>
    <w:rsid w:val="008871E3"/>
    <w:rsid w:val="00890E95"/>
    <w:rsid w:val="00893897"/>
    <w:rsid w:val="00896203"/>
    <w:rsid w:val="0089727D"/>
    <w:rsid w:val="008979B6"/>
    <w:rsid w:val="008A0104"/>
    <w:rsid w:val="008A1F5B"/>
    <w:rsid w:val="008A2419"/>
    <w:rsid w:val="008A36CB"/>
    <w:rsid w:val="008A4D6A"/>
    <w:rsid w:val="008A5CC6"/>
    <w:rsid w:val="008A6CB2"/>
    <w:rsid w:val="008A703D"/>
    <w:rsid w:val="008A7AB6"/>
    <w:rsid w:val="008B057B"/>
    <w:rsid w:val="008B1DD6"/>
    <w:rsid w:val="008B2323"/>
    <w:rsid w:val="008B2916"/>
    <w:rsid w:val="008B5275"/>
    <w:rsid w:val="008B5F99"/>
    <w:rsid w:val="008B719B"/>
    <w:rsid w:val="008C00E3"/>
    <w:rsid w:val="008C0304"/>
    <w:rsid w:val="008C2149"/>
    <w:rsid w:val="008C2D00"/>
    <w:rsid w:val="008C3908"/>
    <w:rsid w:val="008C521D"/>
    <w:rsid w:val="008C6913"/>
    <w:rsid w:val="008C7579"/>
    <w:rsid w:val="008C7B62"/>
    <w:rsid w:val="008D066B"/>
    <w:rsid w:val="008D09A1"/>
    <w:rsid w:val="008D3CB9"/>
    <w:rsid w:val="008D56D1"/>
    <w:rsid w:val="008D6BEA"/>
    <w:rsid w:val="008D772F"/>
    <w:rsid w:val="008E1EF6"/>
    <w:rsid w:val="008E491A"/>
    <w:rsid w:val="008E5940"/>
    <w:rsid w:val="008E5AC5"/>
    <w:rsid w:val="008E64FD"/>
    <w:rsid w:val="008F1FAE"/>
    <w:rsid w:val="008F2C85"/>
    <w:rsid w:val="008F3312"/>
    <w:rsid w:val="008F3708"/>
    <w:rsid w:val="008F553B"/>
    <w:rsid w:val="008F5D47"/>
    <w:rsid w:val="008F6772"/>
    <w:rsid w:val="008F79E5"/>
    <w:rsid w:val="008F7B5B"/>
    <w:rsid w:val="009006BB"/>
    <w:rsid w:val="00900BD2"/>
    <w:rsid w:val="009015E8"/>
    <w:rsid w:val="0090180A"/>
    <w:rsid w:val="00901FC0"/>
    <w:rsid w:val="00902E11"/>
    <w:rsid w:val="00903080"/>
    <w:rsid w:val="00904A39"/>
    <w:rsid w:val="00904C02"/>
    <w:rsid w:val="00906675"/>
    <w:rsid w:val="009071C2"/>
    <w:rsid w:val="0091267D"/>
    <w:rsid w:val="00913832"/>
    <w:rsid w:val="00914952"/>
    <w:rsid w:val="00915BE8"/>
    <w:rsid w:val="0091653C"/>
    <w:rsid w:val="00917F54"/>
    <w:rsid w:val="009207D1"/>
    <w:rsid w:val="00922157"/>
    <w:rsid w:val="0092249C"/>
    <w:rsid w:val="00924D51"/>
    <w:rsid w:val="009251EC"/>
    <w:rsid w:val="00925AF0"/>
    <w:rsid w:val="0092752F"/>
    <w:rsid w:val="00930E70"/>
    <w:rsid w:val="00932615"/>
    <w:rsid w:val="0093272D"/>
    <w:rsid w:val="00933884"/>
    <w:rsid w:val="0093404E"/>
    <w:rsid w:val="009349CD"/>
    <w:rsid w:val="0093539C"/>
    <w:rsid w:val="00935C35"/>
    <w:rsid w:val="0093606B"/>
    <w:rsid w:val="0093658C"/>
    <w:rsid w:val="00936633"/>
    <w:rsid w:val="00936696"/>
    <w:rsid w:val="0093785C"/>
    <w:rsid w:val="00937A2E"/>
    <w:rsid w:val="00937BA7"/>
    <w:rsid w:val="0094060F"/>
    <w:rsid w:val="00942ED2"/>
    <w:rsid w:val="00943143"/>
    <w:rsid w:val="009431E3"/>
    <w:rsid w:val="00944490"/>
    <w:rsid w:val="009453A2"/>
    <w:rsid w:val="00946529"/>
    <w:rsid w:val="00946995"/>
    <w:rsid w:val="00947DB3"/>
    <w:rsid w:val="0095032F"/>
    <w:rsid w:val="00950CC6"/>
    <w:rsid w:val="0095120A"/>
    <w:rsid w:val="00951A1B"/>
    <w:rsid w:val="00951E9C"/>
    <w:rsid w:val="00952AE0"/>
    <w:rsid w:val="00954432"/>
    <w:rsid w:val="009550E2"/>
    <w:rsid w:val="009562A8"/>
    <w:rsid w:val="0096020D"/>
    <w:rsid w:val="009606D8"/>
    <w:rsid w:val="0096265A"/>
    <w:rsid w:val="00962B37"/>
    <w:rsid w:val="009630F7"/>
    <w:rsid w:val="00963E7E"/>
    <w:rsid w:val="00964244"/>
    <w:rsid w:val="00965E01"/>
    <w:rsid w:val="00967F91"/>
    <w:rsid w:val="00970F33"/>
    <w:rsid w:val="00971951"/>
    <w:rsid w:val="009722FC"/>
    <w:rsid w:val="00972996"/>
    <w:rsid w:val="0097319B"/>
    <w:rsid w:val="00974629"/>
    <w:rsid w:val="00976EFD"/>
    <w:rsid w:val="00977C42"/>
    <w:rsid w:val="009805EC"/>
    <w:rsid w:val="00980D2D"/>
    <w:rsid w:val="00981641"/>
    <w:rsid w:val="00984598"/>
    <w:rsid w:val="00984EF3"/>
    <w:rsid w:val="00986BCC"/>
    <w:rsid w:val="00986F16"/>
    <w:rsid w:val="00990098"/>
    <w:rsid w:val="00990468"/>
    <w:rsid w:val="00990621"/>
    <w:rsid w:val="00990875"/>
    <w:rsid w:val="00991B37"/>
    <w:rsid w:val="00991F6E"/>
    <w:rsid w:val="009921D2"/>
    <w:rsid w:val="0099243D"/>
    <w:rsid w:val="0099257E"/>
    <w:rsid w:val="00993E0C"/>
    <w:rsid w:val="00993E0F"/>
    <w:rsid w:val="009949BF"/>
    <w:rsid w:val="0099635E"/>
    <w:rsid w:val="009971EC"/>
    <w:rsid w:val="009A0B93"/>
    <w:rsid w:val="009A19C6"/>
    <w:rsid w:val="009A2404"/>
    <w:rsid w:val="009A3003"/>
    <w:rsid w:val="009A30AB"/>
    <w:rsid w:val="009A32F7"/>
    <w:rsid w:val="009A3976"/>
    <w:rsid w:val="009A3E4B"/>
    <w:rsid w:val="009A42E0"/>
    <w:rsid w:val="009A46CB"/>
    <w:rsid w:val="009A4E31"/>
    <w:rsid w:val="009A50CA"/>
    <w:rsid w:val="009A50D5"/>
    <w:rsid w:val="009A5E4E"/>
    <w:rsid w:val="009A63B0"/>
    <w:rsid w:val="009A7D3C"/>
    <w:rsid w:val="009B0662"/>
    <w:rsid w:val="009B0E39"/>
    <w:rsid w:val="009B52C9"/>
    <w:rsid w:val="009B7631"/>
    <w:rsid w:val="009C23BF"/>
    <w:rsid w:val="009C3B05"/>
    <w:rsid w:val="009C4551"/>
    <w:rsid w:val="009C46D8"/>
    <w:rsid w:val="009C5AA8"/>
    <w:rsid w:val="009D18B9"/>
    <w:rsid w:val="009D399C"/>
    <w:rsid w:val="009D494F"/>
    <w:rsid w:val="009D7CC7"/>
    <w:rsid w:val="009D7FAF"/>
    <w:rsid w:val="009E2EF3"/>
    <w:rsid w:val="009E3067"/>
    <w:rsid w:val="009E3637"/>
    <w:rsid w:val="009E375A"/>
    <w:rsid w:val="009E47C8"/>
    <w:rsid w:val="009E6291"/>
    <w:rsid w:val="009E7391"/>
    <w:rsid w:val="009F167C"/>
    <w:rsid w:val="009F1DB6"/>
    <w:rsid w:val="009F2BC6"/>
    <w:rsid w:val="009F436E"/>
    <w:rsid w:val="009F590E"/>
    <w:rsid w:val="009F7225"/>
    <w:rsid w:val="00A0070A"/>
    <w:rsid w:val="00A01D93"/>
    <w:rsid w:val="00A026EE"/>
    <w:rsid w:val="00A02904"/>
    <w:rsid w:val="00A02EA2"/>
    <w:rsid w:val="00A03100"/>
    <w:rsid w:val="00A03340"/>
    <w:rsid w:val="00A05411"/>
    <w:rsid w:val="00A06F1D"/>
    <w:rsid w:val="00A10803"/>
    <w:rsid w:val="00A109A1"/>
    <w:rsid w:val="00A1124D"/>
    <w:rsid w:val="00A11549"/>
    <w:rsid w:val="00A116D8"/>
    <w:rsid w:val="00A12427"/>
    <w:rsid w:val="00A13397"/>
    <w:rsid w:val="00A148D9"/>
    <w:rsid w:val="00A1554C"/>
    <w:rsid w:val="00A16D75"/>
    <w:rsid w:val="00A176A1"/>
    <w:rsid w:val="00A205F6"/>
    <w:rsid w:val="00A207ED"/>
    <w:rsid w:val="00A239BB"/>
    <w:rsid w:val="00A24FB2"/>
    <w:rsid w:val="00A2680D"/>
    <w:rsid w:val="00A26DAE"/>
    <w:rsid w:val="00A306D6"/>
    <w:rsid w:val="00A315C8"/>
    <w:rsid w:val="00A31DC2"/>
    <w:rsid w:val="00A32C31"/>
    <w:rsid w:val="00A3467C"/>
    <w:rsid w:val="00A34829"/>
    <w:rsid w:val="00A3759D"/>
    <w:rsid w:val="00A40873"/>
    <w:rsid w:val="00A412B6"/>
    <w:rsid w:val="00A41732"/>
    <w:rsid w:val="00A430DA"/>
    <w:rsid w:val="00A45701"/>
    <w:rsid w:val="00A47892"/>
    <w:rsid w:val="00A501A8"/>
    <w:rsid w:val="00A5138A"/>
    <w:rsid w:val="00A513E5"/>
    <w:rsid w:val="00A520A6"/>
    <w:rsid w:val="00A5230D"/>
    <w:rsid w:val="00A5347B"/>
    <w:rsid w:val="00A53645"/>
    <w:rsid w:val="00A53F00"/>
    <w:rsid w:val="00A53F54"/>
    <w:rsid w:val="00A55EA3"/>
    <w:rsid w:val="00A56145"/>
    <w:rsid w:val="00A57671"/>
    <w:rsid w:val="00A57740"/>
    <w:rsid w:val="00A5782F"/>
    <w:rsid w:val="00A613A8"/>
    <w:rsid w:val="00A63306"/>
    <w:rsid w:val="00A63965"/>
    <w:rsid w:val="00A63C39"/>
    <w:rsid w:val="00A6417C"/>
    <w:rsid w:val="00A65493"/>
    <w:rsid w:val="00A66A5B"/>
    <w:rsid w:val="00A66BEF"/>
    <w:rsid w:val="00A675C4"/>
    <w:rsid w:val="00A67797"/>
    <w:rsid w:val="00A7198E"/>
    <w:rsid w:val="00A71FB7"/>
    <w:rsid w:val="00A72C0A"/>
    <w:rsid w:val="00A73CDE"/>
    <w:rsid w:val="00A744A1"/>
    <w:rsid w:val="00A74692"/>
    <w:rsid w:val="00A74A7B"/>
    <w:rsid w:val="00A74BC2"/>
    <w:rsid w:val="00A75292"/>
    <w:rsid w:val="00A76648"/>
    <w:rsid w:val="00A76DAD"/>
    <w:rsid w:val="00A774FC"/>
    <w:rsid w:val="00A80715"/>
    <w:rsid w:val="00A82BE8"/>
    <w:rsid w:val="00A83009"/>
    <w:rsid w:val="00A83275"/>
    <w:rsid w:val="00A857B2"/>
    <w:rsid w:val="00A86E55"/>
    <w:rsid w:val="00A86E83"/>
    <w:rsid w:val="00A9086A"/>
    <w:rsid w:val="00A93F5A"/>
    <w:rsid w:val="00A952A9"/>
    <w:rsid w:val="00A9629A"/>
    <w:rsid w:val="00A9749F"/>
    <w:rsid w:val="00A97634"/>
    <w:rsid w:val="00AA000D"/>
    <w:rsid w:val="00AA1855"/>
    <w:rsid w:val="00AA1CAA"/>
    <w:rsid w:val="00AA307B"/>
    <w:rsid w:val="00AA36B9"/>
    <w:rsid w:val="00AA3D41"/>
    <w:rsid w:val="00AA4C99"/>
    <w:rsid w:val="00AA6441"/>
    <w:rsid w:val="00AB0872"/>
    <w:rsid w:val="00AB2029"/>
    <w:rsid w:val="00AB3816"/>
    <w:rsid w:val="00AB398B"/>
    <w:rsid w:val="00AB5A2A"/>
    <w:rsid w:val="00AB6156"/>
    <w:rsid w:val="00AB72CA"/>
    <w:rsid w:val="00AC0EDA"/>
    <w:rsid w:val="00AC1FDC"/>
    <w:rsid w:val="00AC414C"/>
    <w:rsid w:val="00AC4489"/>
    <w:rsid w:val="00AC4F29"/>
    <w:rsid w:val="00AC556F"/>
    <w:rsid w:val="00AC7F3B"/>
    <w:rsid w:val="00AD00E4"/>
    <w:rsid w:val="00AD1B60"/>
    <w:rsid w:val="00AD2892"/>
    <w:rsid w:val="00AD3686"/>
    <w:rsid w:val="00AD3792"/>
    <w:rsid w:val="00AD3AB1"/>
    <w:rsid w:val="00AD5A04"/>
    <w:rsid w:val="00AD64F0"/>
    <w:rsid w:val="00AD6B33"/>
    <w:rsid w:val="00AD6EB7"/>
    <w:rsid w:val="00AD7DDC"/>
    <w:rsid w:val="00AE048C"/>
    <w:rsid w:val="00AE15CB"/>
    <w:rsid w:val="00AE189E"/>
    <w:rsid w:val="00AE248E"/>
    <w:rsid w:val="00AE2884"/>
    <w:rsid w:val="00AE29C0"/>
    <w:rsid w:val="00AE2AA3"/>
    <w:rsid w:val="00AE43E4"/>
    <w:rsid w:val="00AE4706"/>
    <w:rsid w:val="00AE5540"/>
    <w:rsid w:val="00AE5720"/>
    <w:rsid w:val="00AE5AAC"/>
    <w:rsid w:val="00AE7424"/>
    <w:rsid w:val="00AF00B6"/>
    <w:rsid w:val="00AF186E"/>
    <w:rsid w:val="00AF2844"/>
    <w:rsid w:val="00AF2D2A"/>
    <w:rsid w:val="00AF3063"/>
    <w:rsid w:val="00AF3476"/>
    <w:rsid w:val="00AF71EA"/>
    <w:rsid w:val="00AF7268"/>
    <w:rsid w:val="00AF7E93"/>
    <w:rsid w:val="00B02E62"/>
    <w:rsid w:val="00B03627"/>
    <w:rsid w:val="00B04128"/>
    <w:rsid w:val="00B04A38"/>
    <w:rsid w:val="00B05BD4"/>
    <w:rsid w:val="00B062D4"/>
    <w:rsid w:val="00B06FEA"/>
    <w:rsid w:val="00B079E4"/>
    <w:rsid w:val="00B07B17"/>
    <w:rsid w:val="00B12E78"/>
    <w:rsid w:val="00B13D5C"/>
    <w:rsid w:val="00B14A06"/>
    <w:rsid w:val="00B14D87"/>
    <w:rsid w:val="00B16C4F"/>
    <w:rsid w:val="00B16D19"/>
    <w:rsid w:val="00B17DA4"/>
    <w:rsid w:val="00B219E6"/>
    <w:rsid w:val="00B247DB"/>
    <w:rsid w:val="00B24A62"/>
    <w:rsid w:val="00B257EC"/>
    <w:rsid w:val="00B25FC7"/>
    <w:rsid w:val="00B26752"/>
    <w:rsid w:val="00B26799"/>
    <w:rsid w:val="00B2769F"/>
    <w:rsid w:val="00B27A9C"/>
    <w:rsid w:val="00B33715"/>
    <w:rsid w:val="00B34906"/>
    <w:rsid w:val="00B406D9"/>
    <w:rsid w:val="00B40BAE"/>
    <w:rsid w:val="00B41273"/>
    <w:rsid w:val="00B41DE7"/>
    <w:rsid w:val="00B43DE0"/>
    <w:rsid w:val="00B44098"/>
    <w:rsid w:val="00B45336"/>
    <w:rsid w:val="00B467D3"/>
    <w:rsid w:val="00B47E01"/>
    <w:rsid w:val="00B505E2"/>
    <w:rsid w:val="00B50649"/>
    <w:rsid w:val="00B5116B"/>
    <w:rsid w:val="00B526BB"/>
    <w:rsid w:val="00B53138"/>
    <w:rsid w:val="00B5326E"/>
    <w:rsid w:val="00B53DC1"/>
    <w:rsid w:val="00B54B01"/>
    <w:rsid w:val="00B54D07"/>
    <w:rsid w:val="00B560C4"/>
    <w:rsid w:val="00B715AE"/>
    <w:rsid w:val="00B718CF"/>
    <w:rsid w:val="00B763F4"/>
    <w:rsid w:val="00B765D5"/>
    <w:rsid w:val="00B76D07"/>
    <w:rsid w:val="00B77CB7"/>
    <w:rsid w:val="00B8028C"/>
    <w:rsid w:val="00B8079F"/>
    <w:rsid w:val="00B809AF"/>
    <w:rsid w:val="00B8131D"/>
    <w:rsid w:val="00B81E8E"/>
    <w:rsid w:val="00B8219D"/>
    <w:rsid w:val="00B82B3A"/>
    <w:rsid w:val="00B82F1D"/>
    <w:rsid w:val="00B83D2B"/>
    <w:rsid w:val="00B845BF"/>
    <w:rsid w:val="00B8536E"/>
    <w:rsid w:val="00B855ED"/>
    <w:rsid w:val="00B868E4"/>
    <w:rsid w:val="00B86CD7"/>
    <w:rsid w:val="00B8740C"/>
    <w:rsid w:val="00B877FE"/>
    <w:rsid w:val="00B9069A"/>
    <w:rsid w:val="00B91EC7"/>
    <w:rsid w:val="00B91EE2"/>
    <w:rsid w:val="00B9329E"/>
    <w:rsid w:val="00B9571D"/>
    <w:rsid w:val="00B95C54"/>
    <w:rsid w:val="00B96273"/>
    <w:rsid w:val="00B96955"/>
    <w:rsid w:val="00BA04B3"/>
    <w:rsid w:val="00BA0729"/>
    <w:rsid w:val="00BA0FE0"/>
    <w:rsid w:val="00BA28D4"/>
    <w:rsid w:val="00BA2CF1"/>
    <w:rsid w:val="00BA3131"/>
    <w:rsid w:val="00BA5A5F"/>
    <w:rsid w:val="00BA5F0F"/>
    <w:rsid w:val="00BA6426"/>
    <w:rsid w:val="00BA65CA"/>
    <w:rsid w:val="00BA78C3"/>
    <w:rsid w:val="00BB065D"/>
    <w:rsid w:val="00BB2440"/>
    <w:rsid w:val="00BB27CC"/>
    <w:rsid w:val="00BB4938"/>
    <w:rsid w:val="00BB7E25"/>
    <w:rsid w:val="00BB7FED"/>
    <w:rsid w:val="00BC01A8"/>
    <w:rsid w:val="00BC0B6D"/>
    <w:rsid w:val="00BC1F92"/>
    <w:rsid w:val="00BD1007"/>
    <w:rsid w:val="00BD1852"/>
    <w:rsid w:val="00BD1CE5"/>
    <w:rsid w:val="00BD2FFC"/>
    <w:rsid w:val="00BD3AEA"/>
    <w:rsid w:val="00BD46DC"/>
    <w:rsid w:val="00BD66F4"/>
    <w:rsid w:val="00BD6F7E"/>
    <w:rsid w:val="00BE15A1"/>
    <w:rsid w:val="00BE4635"/>
    <w:rsid w:val="00BE4C58"/>
    <w:rsid w:val="00BE62E4"/>
    <w:rsid w:val="00BE7E5B"/>
    <w:rsid w:val="00BF0000"/>
    <w:rsid w:val="00BF0926"/>
    <w:rsid w:val="00BF0C4F"/>
    <w:rsid w:val="00BF1CB6"/>
    <w:rsid w:val="00BF1E0C"/>
    <w:rsid w:val="00BF2748"/>
    <w:rsid w:val="00BF4664"/>
    <w:rsid w:val="00BF5E03"/>
    <w:rsid w:val="00BF64F8"/>
    <w:rsid w:val="00BF7AA1"/>
    <w:rsid w:val="00BF7AA7"/>
    <w:rsid w:val="00BF7D17"/>
    <w:rsid w:val="00C00BC5"/>
    <w:rsid w:val="00C00E12"/>
    <w:rsid w:val="00C00EF9"/>
    <w:rsid w:val="00C04373"/>
    <w:rsid w:val="00C0468C"/>
    <w:rsid w:val="00C05167"/>
    <w:rsid w:val="00C060B7"/>
    <w:rsid w:val="00C0635F"/>
    <w:rsid w:val="00C0637E"/>
    <w:rsid w:val="00C077FC"/>
    <w:rsid w:val="00C10C24"/>
    <w:rsid w:val="00C118AD"/>
    <w:rsid w:val="00C119B0"/>
    <w:rsid w:val="00C11D74"/>
    <w:rsid w:val="00C12CCF"/>
    <w:rsid w:val="00C1549F"/>
    <w:rsid w:val="00C166EC"/>
    <w:rsid w:val="00C16919"/>
    <w:rsid w:val="00C16D34"/>
    <w:rsid w:val="00C2031F"/>
    <w:rsid w:val="00C2284A"/>
    <w:rsid w:val="00C2335A"/>
    <w:rsid w:val="00C25106"/>
    <w:rsid w:val="00C2528E"/>
    <w:rsid w:val="00C25F75"/>
    <w:rsid w:val="00C27690"/>
    <w:rsid w:val="00C27C87"/>
    <w:rsid w:val="00C27D0D"/>
    <w:rsid w:val="00C33C87"/>
    <w:rsid w:val="00C34195"/>
    <w:rsid w:val="00C364E3"/>
    <w:rsid w:val="00C36785"/>
    <w:rsid w:val="00C3737C"/>
    <w:rsid w:val="00C42440"/>
    <w:rsid w:val="00C424B0"/>
    <w:rsid w:val="00C43329"/>
    <w:rsid w:val="00C44A3E"/>
    <w:rsid w:val="00C45771"/>
    <w:rsid w:val="00C5080B"/>
    <w:rsid w:val="00C50995"/>
    <w:rsid w:val="00C50CA7"/>
    <w:rsid w:val="00C512ED"/>
    <w:rsid w:val="00C51E3B"/>
    <w:rsid w:val="00C526ED"/>
    <w:rsid w:val="00C53196"/>
    <w:rsid w:val="00C55110"/>
    <w:rsid w:val="00C56D73"/>
    <w:rsid w:val="00C57815"/>
    <w:rsid w:val="00C579A2"/>
    <w:rsid w:val="00C602F2"/>
    <w:rsid w:val="00C60874"/>
    <w:rsid w:val="00C62706"/>
    <w:rsid w:val="00C63F77"/>
    <w:rsid w:val="00C6674A"/>
    <w:rsid w:val="00C66961"/>
    <w:rsid w:val="00C716D5"/>
    <w:rsid w:val="00C72ADE"/>
    <w:rsid w:val="00C72CAD"/>
    <w:rsid w:val="00C72CE5"/>
    <w:rsid w:val="00C778AE"/>
    <w:rsid w:val="00C81B19"/>
    <w:rsid w:val="00C851F9"/>
    <w:rsid w:val="00C85CE0"/>
    <w:rsid w:val="00C8684C"/>
    <w:rsid w:val="00C87344"/>
    <w:rsid w:val="00C87768"/>
    <w:rsid w:val="00C87835"/>
    <w:rsid w:val="00C90125"/>
    <w:rsid w:val="00C90D81"/>
    <w:rsid w:val="00C9535A"/>
    <w:rsid w:val="00C959C2"/>
    <w:rsid w:val="00CA0477"/>
    <w:rsid w:val="00CA062F"/>
    <w:rsid w:val="00CA0975"/>
    <w:rsid w:val="00CA0AC3"/>
    <w:rsid w:val="00CA3F3C"/>
    <w:rsid w:val="00CA4067"/>
    <w:rsid w:val="00CA6D6B"/>
    <w:rsid w:val="00CA73FA"/>
    <w:rsid w:val="00CB1A87"/>
    <w:rsid w:val="00CB2D48"/>
    <w:rsid w:val="00CB38F1"/>
    <w:rsid w:val="00CB3DEE"/>
    <w:rsid w:val="00CB4795"/>
    <w:rsid w:val="00CB5822"/>
    <w:rsid w:val="00CB7643"/>
    <w:rsid w:val="00CB7A9F"/>
    <w:rsid w:val="00CC1EB7"/>
    <w:rsid w:val="00CC2829"/>
    <w:rsid w:val="00CC4704"/>
    <w:rsid w:val="00CC4A1A"/>
    <w:rsid w:val="00CC5A1F"/>
    <w:rsid w:val="00CC5A8A"/>
    <w:rsid w:val="00CC708C"/>
    <w:rsid w:val="00CC76A7"/>
    <w:rsid w:val="00CD01EE"/>
    <w:rsid w:val="00CD1996"/>
    <w:rsid w:val="00CD3007"/>
    <w:rsid w:val="00CD34F2"/>
    <w:rsid w:val="00CD362D"/>
    <w:rsid w:val="00CD3D3A"/>
    <w:rsid w:val="00CD3D68"/>
    <w:rsid w:val="00CD5483"/>
    <w:rsid w:val="00CD628B"/>
    <w:rsid w:val="00CD67DD"/>
    <w:rsid w:val="00CD68AC"/>
    <w:rsid w:val="00CD739A"/>
    <w:rsid w:val="00CE321D"/>
    <w:rsid w:val="00CE3963"/>
    <w:rsid w:val="00CE3C93"/>
    <w:rsid w:val="00CE3CC2"/>
    <w:rsid w:val="00CE3D70"/>
    <w:rsid w:val="00CE4363"/>
    <w:rsid w:val="00CE4430"/>
    <w:rsid w:val="00CE52A4"/>
    <w:rsid w:val="00CE5C4A"/>
    <w:rsid w:val="00CE6168"/>
    <w:rsid w:val="00CF02D9"/>
    <w:rsid w:val="00CF1625"/>
    <w:rsid w:val="00CF3528"/>
    <w:rsid w:val="00CF4542"/>
    <w:rsid w:val="00D0040E"/>
    <w:rsid w:val="00D00FFA"/>
    <w:rsid w:val="00D01781"/>
    <w:rsid w:val="00D02352"/>
    <w:rsid w:val="00D026F5"/>
    <w:rsid w:val="00D02CDC"/>
    <w:rsid w:val="00D037DD"/>
    <w:rsid w:val="00D0552E"/>
    <w:rsid w:val="00D06701"/>
    <w:rsid w:val="00D06B97"/>
    <w:rsid w:val="00D07344"/>
    <w:rsid w:val="00D07605"/>
    <w:rsid w:val="00D100B1"/>
    <w:rsid w:val="00D10119"/>
    <w:rsid w:val="00D11F44"/>
    <w:rsid w:val="00D14250"/>
    <w:rsid w:val="00D14CDD"/>
    <w:rsid w:val="00D1783A"/>
    <w:rsid w:val="00D17C70"/>
    <w:rsid w:val="00D222F0"/>
    <w:rsid w:val="00D22602"/>
    <w:rsid w:val="00D22D51"/>
    <w:rsid w:val="00D237B7"/>
    <w:rsid w:val="00D23DF1"/>
    <w:rsid w:val="00D24C62"/>
    <w:rsid w:val="00D24F58"/>
    <w:rsid w:val="00D25A15"/>
    <w:rsid w:val="00D25FA9"/>
    <w:rsid w:val="00D26576"/>
    <w:rsid w:val="00D2673D"/>
    <w:rsid w:val="00D26BA1"/>
    <w:rsid w:val="00D2732F"/>
    <w:rsid w:val="00D304E2"/>
    <w:rsid w:val="00D30C25"/>
    <w:rsid w:val="00D32CC4"/>
    <w:rsid w:val="00D338AE"/>
    <w:rsid w:val="00D3542E"/>
    <w:rsid w:val="00D365B8"/>
    <w:rsid w:val="00D36C3C"/>
    <w:rsid w:val="00D37826"/>
    <w:rsid w:val="00D4403C"/>
    <w:rsid w:val="00D449C7"/>
    <w:rsid w:val="00D45920"/>
    <w:rsid w:val="00D45992"/>
    <w:rsid w:val="00D45E7D"/>
    <w:rsid w:val="00D4707D"/>
    <w:rsid w:val="00D47ED3"/>
    <w:rsid w:val="00D52DAB"/>
    <w:rsid w:val="00D5387C"/>
    <w:rsid w:val="00D5449A"/>
    <w:rsid w:val="00D558DA"/>
    <w:rsid w:val="00D55DA9"/>
    <w:rsid w:val="00D5669A"/>
    <w:rsid w:val="00D57980"/>
    <w:rsid w:val="00D60956"/>
    <w:rsid w:val="00D62EE0"/>
    <w:rsid w:val="00D64096"/>
    <w:rsid w:val="00D65211"/>
    <w:rsid w:val="00D65F72"/>
    <w:rsid w:val="00D660B3"/>
    <w:rsid w:val="00D660BF"/>
    <w:rsid w:val="00D67001"/>
    <w:rsid w:val="00D672F0"/>
    <w:rsid w:val="00D71468"/>
    <w:rsid w:val="00D720C2"/>
    <w:rsid w:val="00D72249"/>
    <w:rsid w:val="00D72671"/>
    <w:rsid w:val="00D737D6"/>
    <w:rsid w:val="00D75290"/>
    <w:rsid w:val="00D75E13"/>
    <w:rsid w:val="00D76B78"/>
    <w:rsid w:val="00D76DC9"/>
    <w:rsid w:val="00D77261"/>
    <w:rsid w:val="00D777A7"/>
    <w:rsid w:val="00D80468"/>
    <w:rsid w:val="00D812F5"/>
    <w:rsid w:val="00D817AC"/>
    <w:rsid w:val="00D817EB"/>
    <w:rsid w:val="00D82029"/>
    <w:rsid w:val="00D846CD"/>
    <w:rsid w:val="00D84DFE"/>
    <w:rsid w:val="00D85380"/>
    <w:rsid w:val="00D87387"/>
    <w:rsid w:val="00D8753C"/>
    <w:rsid w:val="00D901E1"/>
    <w:rsid w:val="00D90C18"/>
    <w:rsid w:val="00D916A7"/>
    <w:rsid w:val="00D9452D"/>
    <w:rsid w:val="00D975DB"/>
    <w:rsid w:val="00DA10B6"/>
    <w:rsid w:val="00DA18F9"/>
    <w:rsid w:val="00DA4407"/>
    <w:rsid w:val="00DA5560"/>
    <w:rsid w:val="00DA67E4"/>
    <w:rsid w:val="00DA6BAA"/>
    <w:rsid w:val="00DA7F08"/>
    <w:rsid w:val="00DB12DE"/>
    <w:rsid w:val="00DB3451"/>
    <w:rsid w:val="00DB3C6D"/>
    <w:rsid w:val="00DB4E3C"/>
    <w:rsid w:val="00DB4E9A"/>
    <w:rsid w:val="00DB7889"/>
    <w:rsid w:val="00DB79B0"/>
    <w:rsid w:val="00DB7DB8"/>
    <w:rsid w:val="00DC1849"/>
    <w:rsid w:val="00DC1E48"/>
    <w:rsid w:val="00DC20FE"/>
    <w:rsid w:val="00DC2D41"/>
    <w:rsid w:val="00DC2D63"/>
    <w:rsid w:val="00DC63FD"/>
    <w:rsid w:val="00DC694D"/>
    <w:rsid w:val="00DC76C7"/>
    <w:rsid w:val="00DC7DA5"/>
    <w:rsid w:val="00DD0388"/>
    <w:rsid w:val="00DD06B4"/>
    <w:rsid w:val="00DD1F09"/>
    <w:rsid w:val="00DD2EDE"/>
    <w:rsid w:val="00DD4516"/>
    <w:rsid w:val="00DD4C75"/>
    <w:rsid w:val="00DD63F5"/>
    <w:rsid w:val="00DD75FE"/>
    <w:rsid w:val="00DE071D"/>
    <w:rsid w:val="00DE2546"/>
    <w:rsid w:val="00DE3052"/>
    <w:rsid w:val="00DE33A6"/>
    <w:rsid w:val="00DE37D6"/>
    <w:rsid w:val="00DE3974"/>
    <w:rsid w:val="00DE4759"/>
    <w:rsid w:val="00DE4E18"/>
    <w:rsid w:val="00DE78A6"/>
    <w:rsid w:val="00DE7F15"/>
    <w:rsid w:val="00DF3998"/>
    <w:rsid w:val="00DF4D3A"/>
    <w:rsid w:val="00E00711"/>
    <w:rsid w:val="00E018AC"/>
    <w:rsid w:val="00E01B92"/>
    <w:rsid w:val="00E031EC"/>
    <w:rsid w:val="00E0339A"/>
    <w:rsid w:val="00E03A79"/>
    <w:rsid w:val="00E05C6F"/>
    <w:rsid w:val="00E060FE"/>
    <w:rsid w:val="00E065FF"/>
    <w:rsid w:val="00E067A1"/>
    <w:rsid w:val="00E07D57"/>
    <w:rsid w:val="00E118DA"/>
    <w:rsid w:val="00E123F5"/>
    <w:rsid w:val="00E1442C"/>
    <w:rsid w:val="00E15D3D"/>
    <w:rsid w:val="00E15F14"/>
    <w:rsid w:val="00E15F5B"/>
    <w:rsid w:val="00E16B80"/>
    <w:rsid w:val="00E16E5A"/>
    <w:rsid w:val="00E173CD"/>
    <w:rsid w:val="00E20F88"/>
    <w:rsid w:val="00E231B0"/>
    <w:rsid w:val="00E24E2A"/>
    <w:rsid w:val="00E24F53"/>
    <w:rsid w:val="00E25442"/>
    <w:rsid w:val="00E25ABA"/>
    <w:rsid w:val="00E25C47"/>
    <w:rsid w:val="00E2715B"/>
    <w:rsid w:val="00E279C4"/>
    <w:rsid w:val="00E27CE7"/>
    <w:rsid w:val="00E27F09"/>
    <w:rsid w:val="00E30184"/>
    <w:rsid w:val="00E30690"/>
    <w:rsid w:val="00E32D2C"/>
    <w:rsid w:val="00E35622"/>
    <w:rsid w:val="00E35F1E"/>
    <w:rsid w:val="00E3620D"/>
    <w:rsid w:val="00E367B4"/>
    <w:rsid w:val="00E404A7"/>
    <w:rsid w:val="00E422E8"/>
    <w:rsid w:val="00E43029"/>
    <w:rsid w:val="00E44503"/>
    <w:rsid w:val="00E445C4"/>
    <w:rsid w:val="00E46135"/>
    <w:rsid w:val="00E46B7D"/>
    <w:rsid w:val="00E47210"/>
    <w:rsid w:val="00E50650"/>
    <w:rsid w:val="00E50AB8"/>
    <w:rsid w:val="00E50F29"/>
    <w:rsid w:val="00E528CD"/>
    <w:rsid w:val="00E54D13"/>
    <w:rsid w:val="00E55D7B"/>
    <w:rsid w:val="00E55DBA"/>
    <w:rsid w:val="00E55DDF"/>
    <w:rsid w:val="00E5663E"/>
    <w:rsid w:val="00E56844"/>
    <w:rsid w:val="00E56D14"/>
    <w:rsid w:val="00E57578"/>
    <w:rsid w:val="00E606AC"/>
    <w:rsid w:val="00E60F9A"/>
    <w:rsid w:val="00E613B9"/>
    <w:rsid w:val="00E61429"/>
    <w:rsid w:val="00E61AF4"/>
    <w:rsid w:val="00E61EB3"/>
    <w:rsid w:val="00E6226C"/>
    <w:rsid w:val="00E62929"/>
    <w:rsid w:val="00E62BF7"/>
    <w:rsid w:val="00E62E5F"/>
    <w:rsid w:val="00E63623"/>
    <w:rsid w:val="00E639FF"/>
    <w:rsid w:val="00E6409C"/>
    <w:rsid w:val="00E64663"/>
    <w:rsid w:val="00E64E5A"/>
    <w:rsid w:val="00E652A7"/>
    <w:rsid w:val="00E656E0"/>
    <w:rsid w:val="00E65D3E"/>
    <w:rsid w:val="00E66915"/>
    <w:rsid w:val="00E67CCF"/>
    <w:rsid w:val="00E713C1"/>
    <w:rsid w:val="00E72F35"/>
    <w:rsid w:val="00E74D17"/>
    <w:rsid w:val="00E76105"/>
    <w:rsid w:val="00E803E9"/>
    <w:rsid w:val="00E80DF4"/>
    <w:rsid w:val="00E83716"/>
    <w:rsid w:val="00E83A06"/>
    <w:rsid w:val="00E84500"/>
    <w:rsid w:val="00E84E49"/>
    <w:rsid w:val="00E8523C"/>
    <w:rsid w:val="00E854A2"/>
    <w:rsid w:val="00E85A9E"/>
    <w:rsid w:val="00E92083"/>
    <w:rsid w:val="00E93FEA"/>
    <w:rsid w:val="00E95FAB"/>
    <w:rsid w:val="00E961FD"/>
    <w:rsid w:val="00E96342"/>
    <w:rsid w:val="00E96EF1"/>
    <w:rsid w:val="00E978A4"/>
    <w:rsid w:val="00EA039A"/>
    <w:rsid w:val="00EA3779"/>
    <w:rsid w:val="00EA4221"/>
    <w:rsid w:val="00EA4A5E"/>
    <w:rsid w:val="00EA6E12"/>
    <w:rsid w:val="00EA7586"/>
    <w:rsid w:val="00EA7B57"/>
    <w:rsid w:val="00EA7CEC"/>
    <w:rsid w:val="00EA7EAD"/>
    <w:rsid w:val="00EB020C"/>
    <w:rsid w:val="00EB09C3"/>
    <w:rsid w:val="00EB2209"/>
    <w:rsid w:val="00EB235D"/>
    <w:rsid w:val="00EB3899"/>
    <w:rsid w:val="00EB4CBD"/>
    <w:rsid w:val="00EB5351"/>
    <w:rsid w:val="00EB5B4D"/>
    <w:rsid w:val="00EB61EB"/>
    <w:rsid w:val="00EB648D"/>
    <w:rsid w:val="00EB6B90"/>
    <w:rsid w:val="00EB6FC4"/>
    <w:rsid w:val="00EB7C8A"/>
    <w:rsid w:val="00EC3ABA"/>
    <w:rsid w:val="00EC3B09"/>
    <w:rsid w:val="00EC3F4E"/>
    <w:rsid w:val="00EC6FB3"/>
    <w:rsid w:val="00ED124A"/>
    <w:rsid w:val="00ED1296"/>
    <w:rsid w:val="00ED17C5"/>
    <w:rsid w:val="00ED25F1"/>
    <w:rsid w:val="00ED3E4D"/>
    <w:rsid w:val="00ED4660"/>
    <w:rsid w:val="00ED716E"/>
    <w:rsid w:val="00ED7297"/>
    <w:rsid w:val="00ED7AEF"/>
    <w:rsid w:val="00EE10FF"/>
    <w:rsid w:val="00EE27A5"/>
    <w:rsid w:val="00EE3D7E"/>
    <w:rsid w:val="00EE46A3"/>
    <w:rsid w:val="00EE68E4"/>
    <w:rsid w:val="00EF1DA9"/>
    <w:rsid w:val="00EF2048"/>
    <w:rsid w:val="00EF3D7E"/>
    <w:rsid w:val="00EF42C6"/>
    <w:rsid w:val="00EF4351"/>
    <w:rsid w:val="00EF6147"/>
    <w:rsid w:val="00EF7AE1"/>
    <w:rsid w:val="00F01EB6"/>
    <w:rsid w:val="00F03A6A"/>
    <w:rsid w:val="00F04C63"/>
    <w:rsid w:val="00F06DD2"/>
    <w:rsid w:val="00F06E00"/>
    <w:rsid w:val="00F10BEB"/>
    <w:rsid w:val="00F1314C"/>
    <w:rsid w:val="00F16B94"/>
    <w:rsid w:val="00F20215"/>
    <w:rsid w:val="00F2047B"/>
    <w:rsid w:val="00F211B4"/>
    <w:rsid w:val="00F21968"/>
    <w:rsid w:val="00F227C5"/>
    <w:rsid w:val="00F233F2"/>
    <w:rsid w:val="00F25772"/>
    <w:rsid w:val="00F26465"/>
    <w:rsid w:val="00F268BA"/>
    <w:rsid w:val="00F270B8"/>
    <w:rsid w:val="00F2727E"/>
    <w:rsid w:val="00F278EA"/>
    <w:rsid w:val="00F27A74"/>
    <w:rsid w:val="00F308D5"/>
    <w:rsid w:val="00F30B96"/>
    <w:rsid w:val="00F314F8"/>
    <w:rsid w:val="00F323E1"/>
    <w:rsid w:val="00F3256A"/>
    <w:rsid w:val="00F3298F"/>
    <w:rsid w:val="00F32C54"/>
    <w:rsid w:val="00F342DF"/>
    <w:rsid w:val="00F34E25"/>
    <w:rsid w:val="00F3522E"/>
    <w:rsid w:val="00F3583B"/>
    <w:rsid w:val="00F366C7"/>
    <w:rsid w:val="00F37B77"/>
    <w:rsid w:val="00F42344"/>
    <w:rsid w:val="00F4387F"/>
    <w:rsid w:val="00F45D78"/>
    <w:rsid w:val="00F476FF"/>
    <w:rsid w:val="00F50ADC"/>
    <w:rsid w:val="00F515CC"/>
    <w:rsid w:val="00F51741"/>
    <w:rsid w:val="00F529BE"/>
    <w:rsid w:val="00F53E69"/>
    <w:rsid w:val="00F547D6"/>
    <w:rsid w:val="00F55953"/>
    <w:rsid w:val="00F57E53"/>
    <w:rsid w:val="00F57FEE"/>
    <w:rsid w:val="00F60125"/>
    <w:rsid w:val="00F6138E"/>
    <w:rsid w:val="00F62122"/>
    <w:rsid w:val="00F64B24"/>
    <w:rsid w:val="00F64FF8"/>
    <w:rsid w:val="00F652EE"/>
    <w:rsid w:val="00F67E52"/>
    <w:rsid w:val="00F718C1"/>
    <w:rsid w:val="00F722FC"/>
    <w:rsid w:val="00F736B4"/>
    <w:rsid w:val="00F73846"/>
    <w:rsid w:val="00F742B5"/>
    <w:rsid w:val="00F76380"/>
    <w:rsid w:val="00F76B2C"/>
    <w:rsid w:val="00F80FBC"/>
    <w:rsid w:val="00F81FA7"/>
    <w:rsid w:val="00F83BB8"/>
    <w:rsid w:val="00F84195"/>
    <w:rsid w:val="00F84E1B"/>
    <w:rsid w:val="00F86246"/>
    <w:rsid w:val="00F86FB9"/>
    <w:rsid w:val="00F93227"/>
    <w:rsid w:val="00F935F0"/>
    <w:rsid w:val="00F94A60"/>
    <w:rsid w:val="00F94D09"/>
    <w:rsid w:val="00F9504A"/>
    <w:rsid w:val="00F9650D"/>
    <w:rsid w:val="00F96BA7"/>
    <w:rsid w:val="00FA0D9A"/>
    <w:rsid w:val="00FA2ACA"/>
    <w:rsid w:val="00FA302F"/>
    <w:rsid w:val="00FA442A"/>
    <w:rsid w:val="00FA558F"/>
    <w:rsid w:val="00FA5FD0"/>
    <w:rsid w:val="00FA6BD9"/>
    <w:rsid w:val="00FB1022"/>
    <w:rsid w:val="00FB16B3"/>
    <w:rsid w:val="00FB470E"/>
    <w:rsid w:val="00FB48F1"/>
    <w:rsid w:val="00FB4967"/>
    <w:rsid w:val="00FB4C5F"/>
    <w:rsid w:val="00FB6F28"/>
    <w:rsid w:val="00FB7F61"/>
    <w:rsid w:val="00FC058F"/>
    <w:rsid w:val="00FC11DF"/>
    <w:rsid w:val="00FC12D0"/>
    <w:rsid w:val="00FC251F"/>
    <w:rsid w:val="00FC25AD"/>
    <w:rsid w:val="00FC28D2"/>
    <w:rsid w:val="00FC408B"/>
    <w:rsid w:val="00FC51E2"/>
    <w:rsid w:val="00FC5B6A"/>
    <w:rsid w:val="00FC618E"/>
    <w:rsid w:val="00FD0345"/>
    <w:rsid w:val="00FD0401"/>
    <w:rsid w:val="00FD0910"/>
    <w:rsid w:val="00FD0D82"/>
    <w:rsid w:val="00FD1CE5"/>
    <w:rsid w:val="00FD1E52"/>
    <w:rsid w:val="00FD24AA"/>
    <w:rsid w:val="00FD3222"/>
    <w:rsid w:val="00FD41F1"/>
    <w:rsid w:val="00FD5242"/>
    <w:rsid w:val="00FD5379"/>
    <w:rsid w:val="00FD53FC"/>
    <w:rsid w:val="00FD70A0"/>
    <w:rsid w:val="00FD70C4"/>
    <w:rsid w:val="00FD7884"/>
    <w:rsid w:val="00FE051F"/>
    <w:rsid w:val="00FE0E84"/>
    <w:rsid w:val="00FE1426"/>
    <w:rsid w:val="00FE1C0C"/>
    <w:rsid w:val="00FE2FDC"/>
    <w:rsid w:val="00FE3466"/>
    <w:rsid w:val="00FE4257"/>
    <w:rsid w:val="00FE4FA7"/>
    <w:rsid w:val="00FE548D"/>
    <w:rsid w:val="00FE5811"/>
    <w:rsid w:val="00FE6396"/>
    <w:rsid w:val="00FE63B8"/>
    <w:rsid w:val="00FF0AE1"/>
    <w:rsid w:val="00FF1B4A"/>
    <w:rsid w:val="00FF1D3B"/>
    <w:rsid w:val="00FF4AB8"/>
    <w:rsid w:val="00FF6E9C"/>
    <w:rsid w:val="00FF78DE"/>
    <w:rsid w:val="00FF7BC5"/>
    <w:rsid w:val="00FF7D9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0185886C"/>
  <w15:docId w15:val="{EAFE12EE-D9B1-4068-9FA8-A906B602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28D2"/>
    <w:rPr>
      <w:sz w:val="24"/>
      <w:szCs w:val="24"/>
      <w:lang w:val="en-US" w:eastAsia="en-US"/>
    </w:rPr>
  </w:style>
  <w:style w:type="paragraph" w:styleId="Heading1">
    <w:name w:val="heading 1"/>
    <w:basedOn w:val="Normal"/>
    <w:next w:val="Normal"/>
    <w:link w:val="Heading1Char"/>
    <w:qFormat/>
    <w:rsid w:val="006E2C1A"/>
    <w:pPr>
      <w:keepNext/>
      <w:jc w:val="center"/>
      <w:outlineLvl w:val="0"/>
    </w:pPr>
    <w:rPr>
      <w:rFonts w:ascii="Arial" w:hAnsi="Arial"/>
      <w:b/>
      <w:sz w:val="28"/>
      <w:lang w:val="en-ID" w:eastAsia="en-ID"/>
    </w:rPr>
  </w:style>
  <w:style w:type="paragraph" w:styleId="Heading2">
    <w:name w:val="heading 2"/>
    <w:basedOn w:val="Normal"/>
    <w:next w:val="Normal"/>
    <w:link w:val="Heading2Char"/>
    <w:semiHidden/>
    <w:unhideWhenUsed/>
    <w:qFormat/>
    <w:rsid w:val="00EA377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A675C4"/>
    <w:pPr>
      <w:keepNext/>
      <w:spacing w:before="240" w:after="60"/>
      <w:outlineLvl w:val="2"/>
    </w:pPr>
    <w:rPr>
      <w:rFonts w:ascii="Cambria" w:hAnsi="Cambria"/>
      <w:b/>
      <w:bCs/>
      <w:sz w:val="26"/>
      <w:szCs w:val="26"/>
      <w:lang w:val="en-ID" w:eastAsia="en-ID"/>
    </w:rPr>
  </w:style>
  <w:style w:type="paragraph" w:styleId="Heading4">
    <w:name w:val="heading 4"/>
    <w:basedOn w:val="Normal"/>
    <w:next w:val="Normal"/>
    <w:link w:val="Heading4Char"/>
    <w:uiPriority w:val="9"/>
    <w:semiHidden/>
    <w:unhideWhenUsed/>
    <w:qFormat/>
    <w:rsid w:val="000055BF"/>
    <w:pPr>
      <w:keepNext/>
      <w:spacing w:before="240" w:after="60"/>
      <w:outlineLvl w:val="3"/>
    </w:pPr>
    <w:rPr>
      <w:rFonts w:ascii="Calibri" w:hAnsi="Calibri"/>
      <w:b/>
      <w:bCs/>
      <w:sz w:val="28"/>
      <w:szCs w:val="28"/>
      <w:lang w:val="en-ID" w:eastAsia="en-ID"/>
    </w:rPr>
  </w:style>
  <w:style w:type="paragraph" w:styleId="Heading5">
    <w:name w:val="heading 5"/>
    <w:basedOn w:val="Normal"/>
    <w:next w:val="Normal"/>
    <w:link w:val="Heading5Char"/>
    <w:uiPriority w:val="9"/>
    <w:qFormat/>
    <w:rsid w:val="000055BF"/>
    <w:pPr>
      <w:spacing w:before="240" w:after="60"/>
      <w:outlineLvl w:val="4"/>
    </w:pPr>
    <w:rPr>
      <w:rFonts w:eastAsia="SimSun"/>
      <w:b/>
      <w:bCs/>
      <w:i/>
      <w:iCs/>
      <w:sz w:val="26"/>
      <w:szCs w:val="26"/>
      <w:lang w:val="id-ID" w:eastAsia="en-ID"/>
    </w:rPr>
  </w:style>
  <w:style w:type="paragraph" w:styleId="Heading6">
    <w:name w:val="heading 6"/>
    <w:basedOn w:val="Normal"/>
    <w:next w:val="Normal"/>
    <w:link w:val="Heading6Char"/>
    <w:semiHidden/>
    <w:unhideWhenUsed/>
    <w:qFormat/>
    <w:rsid w:val="00967F91"/>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042D06"/>
    <w:pPr>
      <w:spacing w:before="240" w:after="60"/>
      <w:outlineLvl w:val="6"/>
    </w:pPr>
    <w:rPr>
      <w:rFonts w:ascii="Calibri" w:hAnsi="Calibri"/>
    </w:rPr>
  </w:style>
  <w:style w:type="paragraph" w:styleId="Heading8">
    <w:name w:val="heading 8"/>
    <w:basedOn w:val="Normal"/>
    <w:next w:val="Normal"/>
    <w:link w:val="Heading8Char"/>
    <w:semiHidden/>
    <w:unhideWhenUsed/>
    <w:qFormat/>
    <w:rsid w:val="00042D06"/>
    <w:pPr>
      <w:spacing w:before="240" w:after="60"/>
      <w:outlineLvl w:val="7"/>
    </w:pPr>
    <w:rPr>
      <w:rFonts w:ascii="Calibri" w:hAnsi="Calibri"/>
      <w:i/>
      <w:iCs/>
    </w:rPr>
  </w:style>
  <w:style w:type="paragraph" w:styleId="Heading9">
    <w:name w:val="heading 9"/>
    <w:basedOn w:val="Normal"/>
    <w:next w:val="Normal"/>
    <w:link w:val="Heading9Char"/>
    <w:uiPriority w:val="9"/>
    <w:qFormat/>
    <w:rsid w:val="00FB48F1"/>
    <w:pPr>
      <w:keepNext/>
      <w:spacing w:line="480" w:lineRule="auto"/>
      <w:ind w:left="1250" w:hanging="500"/>
      <w:jc w:val="both"/>
      <w:outlineLvl w:val="8"/>
    </w:pPr>
    <w:rPr>
      <w:b/>
      <w:bCs/>
      <w:sz w:val="25"/>
      <w:lang w:val="en-CA"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E2C1A"/>
    <w:rPr>
      <w:rFonts w:ascii="Arial" w:hAnsi="Arial"/>
      <w:b/>
      <w:sz w:val="28"/>
      <w:szCs w:val="24"/>
      <w:lang w:val="en-ID" w:eastAsia="en-ID"/>
    </w:rPr>
  </w:style>
  <w:style w:type="character" w:customStyle="1" w:styleId="Heading3Char">
    <w:name w:val="Heading 3 Char"/>
    <w:link w:val="Heading3"/>
    <w:uiPriority w:val="9"/>
    <w:semiHidden/>
    <w:locked/>
    <w:rsid w:val="00A675C4"/>
    <w:rPr>
      <w:rFonts w:ascii="Cambria" w:hAnsi="Cambria" w:cs="Times New Roman"/>
      <w:b/>
      <w:sz w:val="26"/>
    </w:rPr>
  </w:style>
  <w:style w:type="character" w:customStyle="1" w:styleId="Heading4Char">
    <w:name w:val="Heading 4 Char"/>
    <w:link w:val="Heading4"/>
    <w:uiPriority w:val="9"/>
    <w:semiHidden/>
    <w:locked/>
    <w:rsid w:val="000055BF"/>
    <w:rPr>
      <w:rFonts w:ascii="Calibri" w:hAnsi="Calibri" w:cs="Times New Roman"/>
      <w:b/>
      <w:sz w:val="28"/>
    </w:rPr>
  </w:style>
  <w:style w:type="character" w:customStyle="1" w:styleId="Heading5Char">
    <w:name w:val="Heading 5 Char"/>
    <w:link w:val="Heading5"/>
    <w:uiPriority w:val="9"/>
    <w:locked/>
    <w:rsid w:val="000055BF"/>
    <w:rPr>
      <w:rFonts w:eastAsia="SimSun" w:cs="Times New Roman"/>
      <w:b/>
      <w:i/>
      <w:sz w:val="26"/>
      <w:lang w:val="id-ID"/>
    </w:rPr>
  </w:style>
  <w:style w:type="character" w:customStyle="1" w:styleId="Heading9Char">
    <w:name w:val="Heading 9 Char"/>
    <w:link w:val="Heading9"/>
    <w:uiPriority w:val="9"/>
    <w:locked/>
    <w:rsid w:val="00DA10B6"/>
    <w:rPr>
      <w:rFonts w:cs="Times New Roman"/>
      <w:b/>
      <w:sz w:val="24"/>
      <w:lang w:val="en-CA"/>
    </w:rPr>
  </w:style>
  <w:style w:type="paragraph" w:styleId="Title">
    <w:name w:val="Title"/>
    <w:basedOn w:val="Normal"/>
    <w:link w:val="TitleChar"/>
    <w:uiPriority w:val="10"/>
    <w:qFormat/>
    <w:rsid w:val="00FB48F1"/>
    <w:pPr>
      <w:spacing w:line="480" w:lineRule="auto"/>
      <w:jc w:val="center"/>
    </w:pPr>
    <w:rPr>
      <w:b/>
      <w:lang w:val="en-ID" w:eastAsia="en-ID"/>
    </w:rPr>
  </w:style>
  <w:style w:type="character" w:customStyle="1" w:styleId="TitleChar">
    <w:name w:val="Title Char"/>
    <w:link w:val="Title"/>
    <w:locked/>
    <w:rsid w:val="000055BF"/>
    <w:rPr>
      <w:rFonts w:cs="Times New Roman"/>
      <w:b/>
      <w:sz w:val="24"/>
    </w:rPr>
  </w:style>
  <w:style w:type="paragraph" w:styleId="Header">
    <w:name w:val="header"/>
    <w:basedOn w:val="Normal"/>
    <w:link w:val="HeaderChar"/>
    <w:uiPriority w:val="99"/>
    <w:rsid w:val="00FB48F1"/>
    <w:pPr>
      <w:tabs>
        <w:tab w:val="center" w:pos="4320"/>
        <w:tab w:val="right" w:pos="8640"/>
      </w:tabs>
    </w:pPr>
    <w:rPr>
      <w:lang w:val="en-ID" w:eastAsia="en-ID"/>
    </w:rPr>
  </w:style>
  <w:style w:type="character" w:customStyle="1" w:styleId="HeaderChar">
    <w:name w:val="Header Char"/>
    <w:link w:val="Header"/>
    <w:uiPriority w:val="99"/>
    <w:locked/>
    <w:rsid w:val="00DA10B6"/>
    <w:rPr>
      <w:rFonts w:cs="Times New Roman"/>
      <w:sz w:val="24"/>
    </w:rPr>
  </w:style>
  <w:style w:type="paragraph" w:styleId="Footer">
    <w:name w:val="footer"/>
    <w:basedOn w:val="Normal"/>
    <w:link w:val="FooterChar"/>
    <w:uiPriority w:val="99"/>
    <w:rsid w:val="00FB48F1"/>
    <w:pPr>
      <w:tabs>
        <w:tab w:val="center" w:pos="4320"/>
        <w:tab w:val="right" w:pos="8640"/>
      </w:tabs>
    </w:pPr>
    <w:rPr>
      <w:lang w:val="en-ID" w:eastAsia="en-ID"/>
    </w:rPr>
  </w:style>
  <w:style w:type="character" w:customStyle="1" w:styleId="FooterChar">
    <w:name w:val="Footer Char"/>
    <w:link w:val="Footer"/>
    <w:uiPriority w:val="99"/>
    <w:locked/>
    <w:rsid w:val="00DA10B6"/>
    <w:rPr>
      <w:rFonts w:cs="Times New Roman"/>
      <w:sz w:val="24"/>
    </w:rPr>
  </w:style>
  <w:style w:type="character" w:styleId="PageNumber">
    <w:name w:val="page number"/>
    <w:uiPriority w:val="99"/>
    <w:rsid w:val="00FB48F1"/>
    <w:rPr>
      <w:rFonts w:cs="Times New Roman"/>
    </w:rPr>
  </w:style>
  <w:style w:type="paragraph" w:styleId="BodyTextIndent">
    <w:name w:val="Body Text Indent"/>
    <w:basedOn w:val="Normal"/>
    <w:link w:val="BodyTextIndentChar"/>
    <w:rsid w:val="00FB48F1"/>
    <w:pPr>
      <w:spacing w:line="480" w:lineRule="auto"/>
      <w:ind w:left="720"/>
      <w:jc w:val="both"/>
    </w:pPr>
    <w:rPr>
      <w:lang w:val="en-ID" w:eastAsia="en-ID"/>
    </w:rPr>
  </w:style>
  <w:style w:type="character" w:customStyle="1" w:styleId="BodyTextIndentChar">
    <w:name w:val="Body Text Indent Char"/>
    <w:link w:val="BodyTextIndent"/>
    <w:locked/>
    <w:rsid w:val="00DA10B6"/>
    <w:rPr>
      <w:rFonts w:cs="Times New Roman"/>
      <w:sz w:val="24"/>
    </w:rPr>
  </w:style>
  <w:style w:type="paragraph" w:styleId="BodyTextIndent2">
    <w:name w:val="Body Text Indent 2"/>
    <w:basedOn w:val="Normal"/>
    <w:link w:val="BodyTextIndent2Char"/>
    <w:rsid w:val="00FB48F1"/>
    <w:pPr>
      <w:spacing w:line="480" w:lineRule="auto"/>
      <w:ind w:left="720" w:firstLine="720"/>
      <w:jc w:val="both"/>
    </w:pPr>
    <w:rPr>
      <w:lang w:val="en-ID" w:eastAsia="en-ID"/>
    </w:rPr>
  </w:style>
  <w:style w:type="character" w:customStyle="1" w:styleId="BodyTextIndent2Char">
    <w:name w:val="Body Text Indent 2 Char"/>
    <w:link w:val="BodyTextIndent2"/>
    <w:locked/>
    <w:rsid w:val="00DA10B6"/>
    <w:rPr>
      <w:rFonts w:cs="Times New Roman"/>
      <w:sz w:val="24"/>
    </w:rPr>
  </w:style>
  <w:style w:type="paragraph" w:styleId="Subtitle">
    <w:name w:val="Subtitle"/>
    <w:basedOn w:val="Normal"/>
    <w:link w:val="SubtitleChar"/>
    <w:qFormat/>
    <w:rsid w:val="00FB48F1"/>
    <w:pPr>
      <w:spacing w:line="480" w:lineRule="auto"/>
      <w:jc w:val="center"/>
    </w:pPr>
    <w:rPr>
      <w:b/>
      <w:lang w:val="en-ID" w:eastAsia="en-ID"/>
    </w:rPr>
  </w:style>
  <w:style w:type="character" w:customStyle="1" w:styleId="SubtitleChar">
    <w:name w:val="Subtitle Char"/>
    <w:link w:val="Subtitle"/>
    <w:locked/>
    <w:rsid w:val="000055BF"/>
    <w:rPr>
      <w:rFonts w:cs="Times New Roman"/>
      <w:b/>
      <w:sz w:val="24"/>
    </w:rPr>
  </w:style>
  <w:style w:type="paragraph" w:styleId="BodyText">
    <w:name w:val="Body Text"/>
    <w:basedOn w:val="Normal"/>
    <w:link w:val="BodyTextChar"/>
    <w:rsid w:val="00FB48F1"/>
    <w:pPr>
      <w:jc w:val="center"/>
    </w:pPr>
    <w:rPr>
      <w:b/>
      <w:lang w:val="en-ID" w:eastAsia="en-ID"/>
    </w:rPr>
  </w:style>
  <w:style w:type="character" w:customStyle="1" w:styleId="BodyTextChar">
    <w:name w:val="Body Text Char"/>
    <w:link w:val="BodyText"/>
    <w:locked/>
    <w:rsid w:val="00DA10B6"/>
    <w:rPr>
      <w:rFonts w:cs="Times New Roman"/>
      <w:b/>
      <w:sz w:val="24"/>
    </w:rPr>
  </w:style>
  <w:style w:type="paragraph" w:styleId="BodyTextIndent3">
    <w:name w:val="Body Text Indent 3"/>
    <w:basedOn w:val="Normal"/>
    <w:link w:val="BodyTextIndent3Char"/>
    <w:uiPriority w:val="99"/>
    <w:rsid w:val="00FB48F1"/>
    <w:pPr>
      <w:spacing w:line="480" w:lineRule="auto"/>
      <w:ind w:left="1000"/>
      <w:jc w:val="both"/>
    </w:pPr>
    <w:rPr>
      <w:lang w:val="en-ID" w:eastAsia="en-ID"/>
    </w:rPr>
  </w:style>
  <w:style w:type="character" w:customStyle="1" w:styleId="BodyTextIndent3Char">
    <w:name w:val="Body Text Indent 3 Char"/>
    <w:link w:val="BodyTextIndent3"/>
    <w:uiPriority w:val="99"/>
    <w:locked/>
    <w:rsid w:val="00DA10B6"/>
    <w:rPr>
      <w:rFonts w:cs="Times New Roman"/>
      <w:sz w:val="24"/>
    </w:rPr>
  </w:style>
  <w:style w:type="table" w:styleId="TableGrid">
    <w:name w:val="Table Grid"/>
    <w:basedOn w:val="TableNormal"/>
    <w:uiPriority w:val="39"/>
    <w:rsid w:val="007027E5"/>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3404E"/>
    <w:rPr>
      <w:rFonts w:cs="Times New Roman"/>
      <w:color w:val="0000FF"/>
      <w:u w:val="single"/>
    </w:rPr>
  </w:style>
  <w:style w:type="paragraph" w:styleId="NormalWeb">
    <w:name w:val="Normal (Web)"/>
    <w:basedOn w:val="Normal"/>
    <w:uiPriority w:val="99"/>
    <w:rsid w:val="003352D2"/>
    <w:pPr>
      <w:spacing w:before="100" w:beforeAutospacing="1" w:after="100" w:afterAutospacing="1"/>
    </w:pPr>
    <w:rPr>
      <w:rFonts w:ascii="Arial Unicode MS" w:eastAsia="Arial Unicode MS"/>
    </w:rPr>
  </w:style>
  <w:style w:type="paragraph" w:styleId="PlainText">
    <w:name w:val="Plain Text"/>
    <w:basedOn w:val="Normal"/>
    <w:link w:val="PlainTextChar"/>
    <w:uiPriority w:val="99"/>
    <w:rsid w:val="00A675C4"/>
    <w:pPr>
      <w:autoSpaceDE w:val="0"/>
      <w:autoSpaceDN w:val="0"/>
    </w:pPr>
    <w:rPr>
      <w:rFonts w:ascii="Courier New" w:hAnsi="Courier New"/>
      <w:sz w:val="20"/>
      <w:szCs w:val="20"/>
      <w:lang w:val="en-ID" w:eastAsia="en-ID"/>
    </w:rPr>
  </w:style>
  <w:style w:type="character" w:customStyle="1" w:styleId="PlainTextChar">
    <w:name w:val="Plain Text Char"/>
    <w:link w:val="PlainText"/>
    <w:uiPriority w:val="99"/>
    <w:locked/>
    <w:rsid w:val="00A675C4"/>
    <w:rPr>
      <w:rFonts w:ascii="Courier New" w:hAnsi="Courier New" w:cs="Times New Roman"/>
    </w:rPr>
  </w:style>
  <w:style w:type="paragraph" w:styleId="Caption">
    <w:name w:val="caption"/>
    <w:basedOn w:val="Normal"/>
    <w:next w:val="Normal"/>
    <w:uiPriority w:val="35"/>
    <w:qFormat/>
    <w:rsid w:val="00A675C4"/>
    <w:pPr>
      <w:autoSpaceDE w:val="0"/>
      <w:autoSpaceDN w:val="0"/>
      <w:spacing w:before="240" w:line="480" w:lineRule="auto"/>
      <w:ind w:left="1166"/>
      <w:jc w:val="both"/>
    </w:pPr>
    <w:rPr>
      <w:i/>
      <w:iCs/>
      <w:color w:val="000000"/>
      <w:sz w:val="20"/>
    </w:rPr>
  </w:style>
  <w:style w:type="character" w:styleId="Strong">
    <w:name w:val="Strong"/>
    <w:uiPriority w:val="22"/>
    <w:qFormat/>
    <w:rsid w:val="00DA10B6"/>
    <w:rPr>
      <w:rFonts w:cs="Times New Roman"/>
      <w:b/>
    </w:rPr>
  </w:style>
  <w:style w:type="paragraph" w:styleId="ListParagraph">
    <w:name w:val="List Paragraph"/>
    <w:basedOn w:val="Normal"/>
    <w:uiPriority w:val="72"/>
    <w:qFormat/>
    <w:rsid w:val="00DA10B6"/>
    <w:pPr>
      <w:ind w:left="720"/>
    </w:pPr>
  </w:style>
  <w:style w:type="character" w:customStyle="1" w:styleId="submitted">
    <w:name w:val="submitted"/>
    <w:rsid w:val="00DA10B6"/>
  </w:style>
  <w:style w:type="character" w:customStyle="1" w:styleId="grame">
    <w:name w:val="grame"/>
    <w:rsid w:val="00DA10B6"/>
  </w:style>
  <w:style w:type="character" w:customStyle="1" w:styleId="st">
    <w:name w:val="st"/>
    <w:rsid w:val="00DA10B6"/>
  </w:style>
  <w:style w:type="character" w:customStyle="1" w:styleId="fn">
    <w:name w:val="fn"/>
    <w:rsid w:val="00DA10B6"/>
  </w:style>
  <w:style w:type="character" w:customStyle="1" w:styleId="apple-converted-space">
    <w:name w:val="apple-converted-space"/>
    <w:rsid w:val="00DA10B6"/>
  </w:style>
  <w:style w:type="character" w:customStyle="1" w:styleId="hps">
    <w:name w:val="hps"/>
    <w:rsid w:val="004B2D2D"/>
  </w:style>
  <w:style w:type="paragraph" w:styleId="FootnoteText">
    <w:name w:val="footnote text"/>
    <w:aliases w:val="Char"/>
    <w:basedOn w:val="Normal"/>
    <w:link w:val="FootnoteTextChar"/>
    <w:unhideWhenUsed/>
    <w:rsid w:val="004B2D2D"/>
    <w:pPr>
      <w:spacing w:after="200" w:line="276" w:lineRule="auto"/>
    </w:pPr>
    <w:rPr>
      <w:rFonts w:ascii="Calibri" w:hAnsi="Calibri"/>
      <w:sz w:val="20"/>
      <w:szCs w:val="20"/>
      <w:lang w:val="en-ID" w:eastAsia="en-ID"/>
    </w:rPr>
  </w:style>
  <w:style w:type="character" w:customStyle="1" w:styleId="FootnoteTextChar">
    <w:name w:val="Footnote Text Char"/>
    <w:aliases w:val="Char Char"/>
    <w:link w:val="FootnoteText"/>
    <w:locked/>
    <w:rsid w:val="004B2D2D"/>
    <w:rPr>
      <w:rFonts w:ascii="Calibri" w:hAnsi="Calibri" w:cs="Times New Roman"/>
    </w:rPr>
  </w:style>
  <w:style w:type="character" w:styleId="FootnoteReference">
    <w:name w:val="footnote reference"/>
    <w:unhideWhenUsed/>
    <w:rsid w:val="004B2D2D"/>
    <w:rPr>
      <w:rFonts w:cs="Times New Roman"/>
      <w:vertAlign w:val="superscript"/>
    </w:rPr>
  </w:style>
  <w:style w:type="character" w:customStyle="1" w:styleId="post-labels">
    <w:name w:val="post-labels"/>
    <w:rsid w:val="004B2D2D"/>
  </w:style>
  <w:style w:type="paragraph" w:styleId="BalloonText">
    <w:name w:val="Balloon Text"/>
    <w:basedOn w:val="Normal"/>
    <w:link w:val="BalloonTextChar"/>
    <w:uiPriority w:val="99"/>
    <w:rsid w:val="001477C0"/>
    <w:rPr>
      <w:rFonts w:ascii="Tahoma" w:hAnsi="Tahoma"/>
      <w:sz w:val="16"/>
      <w:szCs w:val="16"/>
      <w:lang w:val="en-ID" w:eastAsia="en-ID"/>
    </w:rPr>
  </w:style>
  <w:style w:type="character" w:customStyle="1" w:styleId="BalloonTextChar">
    <w:name w:val="Balloon Text Char"/>
    <w:link w:val="BalloonText"/>
    <w:uiPriority w:val="99"/>
    <w:locked/>
    <w:rsid w:val="001477C0"/>
    <w:rPr>
      <w:rFonts w:ascii="Tahoma" w:hAnsi="Tahoma" w:cs="Times New Roman"/>
      <w:sz w:val="16"/>
    </w:rPr>
  </w:style>
  <w:style w:type="character" w:styleId="Emphasis">
    <w:name w:val="Emphasis"/>
    <w:uiPriority w:val="20"/>
    <w:qFormat/>
    <w:rsid w:val="00EF1DA9"/>
    <w:rPr>
      <w:rFonts w:cs="Times New Roman"/>
      <w:i/>
    </w:rPr>
  </w:style>
  <w:style w:type="character" w:styleId="CommentReference">
    <w:name w:val="annotation reference"/>
    <w:uiPriority w:val="99"/>
    <w:rsid w:val="00D1783A"/>
    <w:rPr>
      <w:rFonts w:cs="Times New Roman"/>
      <w:sz w:val="16"/>
    </w:rPr>
  </w:style>
  <w:style w:type="paragraph" w:styleId="CommentText">
    <w:name w:val="annotation text"/>
    <w:basedOn w:val="Normal"/>
    <w:link w:val="CommentTextChar"/>
    <w:uiPriority w:val="99"/>
    <w:rsid w:val="00D1783A"/>
    <w:rPr>
      <w:sz w:val="20"/>
      <w:szCs w:val="20"/>
    </w:rPr>
  </w:style>
  <w:style w:type="character" w:customStyle="1" w:styleId="CommentTextChar">
    <w:name w:val="Comment Text Char"/>
    <w:link w:val="CommentText"/>
    <w:uiPriority w:val="99"/>
    <w:locked/>
    <w:rsid w:val="00D1783A"/>
    <w:rPr>
      <w:rFonts w:cs="Times New Roman"/>
    </w:rPr>
  </w:style>
  <w:style w:type="paragraph" w:styleId="CommentSubject">
    <w:name w:val="annotation subject"/>
    <w:basedOn w:val="CommentText"/>
    <w:next w:val="CommentText"/>
    <w:link w:val="CommentSubjectChar"/>
    <w:uiPriority w:val="99"/>
    <w:rsid w:val="00D1783A"/>
    <w:rPr>
      <w:b/>
      <w:bCs/>
    </w:rPr>
  </w:style>
  <w:style w:type="character" w:customStyle="1" w:styleId="CommentSubjectChar">
    <w:name w:val="Comment Subject Char"/>
    <w:link w:val="CommentSubject"/>
    <w:uiPriority w:val="99"/>
    <w:locked/>
    <w:rsid w:val="00D1783A"/>
    <w:rPr>
      <w:rFonts w:cs="Times New Roman"/>
      <w:b/>
    </w:rPr>
  </w:style>
  <w:style w:type="character" w:customStyle="1" w:styleId="tgc">
    <w:name w:val="_tgc"/>
    <w:rsid w:val="00565F79"/>
  </w:style>
  <w:style w:type="paragraph" w:styleId="HTMLPreformatted">
    <w:name w:val="HTML Preformatted"/>
    <w:basedOn w:val="Normal"/>
    <w:link w:val="HTMLPreformattedChar"/>
    <w:uiPriority w:val="99"/>
    <w:unhideWhenUsed/>
    <w:rsid w:val="00293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locked/>
    <w:rsid w:val="00293A6C"/>
    <w:rPr>
      <w:rFonts w:ascii="Courier New" w:hAnsi="Courier New" w:cs="Times New Roman"/>
    </w:rPr>
  </w:style>
  <w:style w:type="paragraph" w:customStyle="1" w:styleId="TableParagraph">
    <w:name w:val="Table Paragraph"/>
    <w:basedOn w:val="Normal"/>
    <w:uiPriority w:val="1"/>
    <w:qFormat/>
    <w:rsid w:val="00536A82"/>
    <w:pPr>
      <w:widowControl w:val="0"/>
      <w:ind w:left="105"/>
    </w:pPr>
    <w:rPr>
      <w:sz w:val="22"/>
      <w:szCs w:val="22"/>
    </w:rPr>
  </w:style>
  <w:style w:type="paragraph" w:styleId="NoSpacing">
    <w:name w:val="No Spacing"/>
    <w:uiPriority w:val="1"/>
    <w:qFormat/>
    <w:rsid w:val="0058380D"/>
    <w:rPr>
      <w:rFonts w:ascii="Calibri" w:eastAsia="Calibri" w:hAnsi="Calibri"/>
      <w:sz w:val="22"/>
      <w:szCs w:val="22"/>
      <w:lang w:val="en-US" w:eastAsia="en-US"/>
    </w:rPr>
  </w:style>
  <w:style w:type="paragraph" w:styleId="TOCHeading">
    <w:name w:val="TOC Heading"/>
    <w:basedOn w:val="Heading1"/>
    <w:next w:val="Normal"/>
    <w:uiPriority w:val="39"/>
    <w:unhideWhenUsed/>
    <w:qFormat/>
    <w:rsid w:val="00414CDC"/>
    <w:pPr>
      <w:keepLines/>
      <w:spacing w:before="240" w:line="259" w:lineRule="auto"/>
      <w:jc w:val="left"/>
      <w:outlineLvl w:val="9"/>
    </w:pPr>
    <w:rPr>
      <w:rFonts w:ascii="Calibri Light" w:hAnsi="Calibri Light"/>
      <w:b w:val="0"/>
      <w:color w:val="2E74B5"/>
      <w:sz w:val="32"/>
      <w:szCs w:val="32"/>
      <w:lang w:val="en-US" w:eastAsia="en-US"/>
    </w:rPr>
  </w:style>
  <w:style w:type="paragraph" w:styleId="TOC1">
    <w:name w:val="toc 1"/>
    <w:basedOn w:val="Normal"/>
    <w:next w:val="Normal"/>
    <w:autoRedefine/>
    <w:uiPriority w:val="39"/>
    <w:rsid w:val="004E2F21"/>
    <w:pPr>
      <w:tabs>
        <w:tab w:val="right" w:leader="dot" w:pos="8494"/>
      </w:tabs>
      <w:spacing w:line="360" w:lineRule="auto"/>
    </w:pPr>
    <w:rPr>
      <w:rFonts w:ascii="Arial" w:hAnsi="Arial" w:cs="Arial"/>
      <w:noProof/>
      <w:color w:val="FF0000"/>
      <w:sz w:val="22"/>
      <w:szCs w:val="22"/>
      <w:lang w:val="id-ID"/>
    </w:rPr>
  </w:style>
  <w:style w:type="character" w:customStyle="1" w:styleId="Heading2Char">
    <w:name w:val="Heading 2 Char"/>
    <w:link w:val="Heading2"/>
    <w:semiHidden/>
    <w:rsid w:val="00EA3779"/>
    <w:rPr>
      <w:rFonts w:ascii="Calibri Light" w:eastAsia="Times New Roman" w:hAnsi="Calibri Light" w:cs="Times New Roman"/>
      <w:b/>
      <w:bCs/>
      <w:i/>
      <w:iCs/>
      <w:sz w:val="28"/>
      <w:szCs w:val="28"/>
      <w:lang w:val="en-US" w:eastAsia="en-US"/>
    </w:rPr>
  </w:style>
  <w:style w:type="paragraph" w:styleId="EndnoteText">
    <w:name w:val="endnote text"/>
    <w:basedOn w:val="Normal"/>
    <w:link w:val="EndnoteTextChar"/>
    <w:uiPriority w:val="99"/>
    <w:rsid w:val="00377379"/>
    <w:rPr>
      <w:sz w:val="20"/>
      <w:szCs w:val="20"/>
    </w:rPr>
  </w:style>
  <w:style w:type="character" w:customStyle="1" w:styleId="EndnoteTextChar">
    <w:name w:val="Endnote Text Char"/>
    <w:link w:val="EndnoteText"/>
    <w:uiPriority w:val="99"/>
    <w:rsid w:val="00377379"/>
    <w:rPr>
      <w:lang w:val="en-US" w:eastAsia="en-US"/>
    </w:rPr>
  </w:style>
  <w:style w:type="character" w:styleId="EndnoteReference">
    <w:name w:val="endnote reference"/>
    <w:uiPriority w:val="99"/>
    <w:rsid w:val="00377379"/>
    <w:rPr>
      <w:vertAlign w:val="superscript"/>
    </w:rPr>
  </w:style>
  <w:style w:type="paragraph" w:customStyle="1" w:styleId="Date1">
    <w:name w:val="Date1"/>
    <w:basedOn w:val="Normal"/>
    <w:rsid w:val="002D09DB"/>
    <w:pPr>
      <w:spacing w:before="100" w:beforeAutospacing="1" w:after="100" w:afterAutospacing="1"/>
    </w:pPr>
  </w:style>
  <w:style w:type="character" w:customStyle="1" w:styleId="text-muted">
    <w:name w:val="text-muted"/>
    <w:rsid w:val="002D09DB"/>
  </w:style>
  <w:style w:type="character" w:customStyle="1" w:styleId="entry-date">
    <w:name w:val="entry-date"/>
    <w:rsid w:val="002D09DB"/>
  </w:style>
  <w:style w:type="character" w:customStyle="1" w:styleId="author">
    <w:name w:val="author"/>
    <w:rsid w:val="002D09DB"/>
  </w:style>
  <w:style w:type="character" w:customStyle="1" w:styleId="entry-title">
    <w:name w:val="entry-title"/>
    <w:rsid w:val="002D09DB"/>
  </w:style>
  <w:style w:type="character" w:styleId="FollowedHyperlink">
    <w:name w:val="FollowedHyperlink"/>
    <w:rsid w:val="002F47A7"/>
    <w:rPr>
      <w:color w:val="954F72"/>
      <w:u w:val="single"/>
    </w:rPr>
  </w:style>
  <w:style w:type="paragraph" w:customStyle="1" w:styleId="Style1">
    <w:name w:val="Style1"/>
    <w:basedOn w:val="Normal"/>
    <w:autoRedefine/>
    <w:rsid w:val="00F25772"/>
    <w:pPr>
      <w:spacing w:line="480" w:lineRule="auto"/>
      <w:ind w:right="29" w:firstLine="900"/>
      <w:jc w:val="both"/>
    </w:pPr>
    <w:rPr>
      <w:lang w:val="id-ID"/>
    </w:rPr>
  </w:style>
  <w:style w:type="numbering" w:customStyle="1" w:styleId="Style2">
    <w:name w:val="Style2"/>
    <w:uiPriority w:val="99"/>
    <w:rsid w:val="00F25772"/>
    <w:pPr>
      <w:numPr>
        <w:numId w:val="1"/>
      </w:numPr>
    </w:pPr>
  </w:style>
  <w:style w:type="numbering" w:customStyle="1" w:styleId="Style3">
    <w:name w:val="Style3"/>
    <w:uiPriority w:val="99"/>
    <w:rsid w:val="00F25772"/>
    <w:pPr>
      <w:numPr>
        <w:numId w:val="2"/>
      </w:numPr>
    </w:pPr>
  </w:style>
  <w:style w:type="character" w:styleId="LineNumber">
    <w:name w:val="line number"/>
    <w:uiPriority w:val="99"/>
    <w:unhideWhenUsed/>
    <w:rsid w:val="00F25772"/>
  </w:style>
  <w:style w:type="paragraph" w:customStyle="1" w:styleId="Default">
    <w:name w:val="Default"/>
    <w:rsid w:val="00F25772"/>
    <w:pPr>
      <w:autoSpaceDE w:val="0"/>
      <w:autoSpaceDN w:val="0"/>
      <w:adjustRightInd w:val="0"/>
    </w:pPr>
    <w:rPr>
      <w:rFonts w:ascii="Arial" w:hAnsi="Arial" w:cs="Arial"/>
      <w:color w:val="000000"/>
      <w:sz w:val="24"/>
      <w:szCs w:val="24"/>
      <w:lang w:val="id-ID" w:eastAsia="id-ID"/>
    </w:rPr>
  </w:style>
  <w:style w:type="table" w:styleId="LightShading-Accent2">
    <w:name w:val="Light Shading Accent 2"/>
    <w:basedOn w:val="TableNormal"/>
    <w:uiPriority w:val="60"/>
    <w:rsid w:val="00F25772"/>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mw-headline">
    <w:name w:val="mw-headline"/>
    <w:rsid w:val="00F25772"/>
  </w:style>
  <w:style w:type="paragraph" w:customStyle="1" w:styleId="judultab">
    <w:name w:val="judultab"/>
    <w:basedOn w:val="Normal"/>
    <w:rsid w:val="00F25772"/>
    <w:pPr>
      <w:overflowPunct w:val="0"/>
      <w:autoSpaceDE w:val="0"/>
      <w:autoSpaceDN w:val="0"/>
      <w:adjustRightInd w:val="0"/>
      <w:jc w:val="center"/>
      <w:textAlignment w:val="baseline"/>
    </w:pPr>
    <w:rPr>
      <w:rFonts w:ascii="PalmSprings" w:hAnsi="PalmSprings"/>
      <w:b/>
      <w:caps/>
      <w:spacing w:val="4"/>
      <w:sz w:val="20"/>
      <w:szCs w:val="20"/>
    </w:rPr>
  </w:style>
  <w:style w:type="paragraph" w:customStyle="1" w:styleId="Style9">
    <w:name w:val="Style9"/>
    <w:basedOn w:val="Normal"/>
    <w:rsid w:val="00F25772"/>
    <w:pPr>
      <w:numPr>
        <w:numId w:val="3"/>
      </w:numPr>
    </w:pPr>
  </w:style>
  <w:style w:type="paragraph" w:styleId="TOC2">
    <w:name w:val="toc 2"/>
    <w:basedOn w:val="Normal"/>
    <w:next w:val="Normal"/>
    <w:autoRedefine/>
    <w:uiPriority w:val="39"/>
    <w:rsid w:val="0021582B"/>
    <w:pPr>
      <w:ind w:left="240"/>
    </w:pPr>
  </w:style>
  <w:style w:type="paragraph" w:styleId="TOC3">
    <w:name w:val="toc 3"/>
    <w:basedOn w:val="Normal"/>
    <w:next w:val="Normal"/>
    <w:autoRedefine/>
    <w:uiPriority w:val="39"/>
    <w:rsid w:val="0021582B"/>
    <w:pPr>
      <w:ind w:left="480"/>
    </w:pPr>
  </w:style>
  <w:style w:type="character" w:customStyle="1" w:styleId="Heading6Char">
    <w:name w:val="Heading 6 Char"/>
    <w:link w:val="Heading6"/>
    <w:semiHidden/>
    <w:rsid w:val="00967F91"/>
    <w:rPr>
      <w:rFonts w:ascii="Calibri" w:eastAsia="Times New Roman" w:hAnsi="Calibri" w:cs="Times New Roman"/>
      <w:b/>
      <w:bCs/>
      <w:sz w:val="22"/>
      <w:szCs w:val="22"/>
      <w:lang w:val="en-US" w:eastAsia="en-US"/>
    </w:rPr>
  </w:style>
  <w:style w:type="character" w:customStyle="1" w:styleId="FontStyle165">
    <w:name w:val="Font Style165"/>
    <w:uiPriority w:val="99"/>
    <w:rsid w:val="006D3C08"/>
    <w:rPr>
      <w:rFonts w:ascii="Lucida Sans Unicode" w:hAnsi="Lucida Sans Unicode" w:cs="Lucida Sans Unicode"/>
      <w:sz w:val="12"/>
      <w:szCs w:val="12"/>
    </w:rPr>
  </w:style>
  <w:style w:type="character" w:customStyle="1" w:styleId="ircho">
    <w:name w:val="irc_ho"/>
    <w:rsid w:val="00ED716E"/>
  </w:style>
  <w:style w:type="paragraph" w:styleId="Bibliography">
    <w:name w:val="Bibliography"/>
    <w:basedOn w:val="Normal"/>
    <w:next w:val="Normal"/>
    <w:uiPriority w:val="37"/>
    <w:semiHidden/>
    <w:unhideWhenUsed/>
    <w:rsid w:val="00042D06"/>
  </w:style>
  <w:style w:type="paragraph" w:styleId="BlockText">
    <w:name w:val="Block Text"/>
    <w:basedOn w:val="Normal"/>
    <w:rsid w:val="00042D06"/>
    <w:pPr>
      <w:spacing w:after="120"/>
      <w:ind w:left="1440" w:right="1440"/>
    </w:pPr>
  </w:style>
  <w:style w:type="paragraph" w:styleId="BodyText2">
    <w:name w:val="Body Text 2"/>
    <w:basedOn w:val="Normal"/>
    <w:link w:val="BodyText2Char"/>
    <w:rsid w:val="00042D06"/>
    <w:pPr>
      <w:spacing w:after="120" w:line="480" w:lineRule="auto"/>
    </w:pPr>
  </w:style>
  <w:style w:type="character" w:customStyle="1" w:styleId="BodyText2Char">
    <w:name w:val="Body Text 2 Char"/>
    <w:link w:val="BodyText2"/>
    <w:rsid w:val="00042D06"/>
    <w:rPr>
      <w:sz w:val="24"/>
      <w:szCs w:val="24"/>
      <w:lang w:val="en-US" w:eastAsia="en-US"/>
    </w:rPr>
  </w:style>
  <w:style w:type="paragraph" w:styleId="BodyText3">
    <w:name w:val="Body Text 3"/>
    <w:basedOn w:val="Normal"/>
    <w:link w:val="BodyText3Char"/>
    <w:rsid w:val="00042D06"/>
    <w:pPr>
      <w:spacing w:after="120"/>
    </w:pPr>
    <w:rPr>
      <w:sz w:val="16"/>
      <w:szCs w:val="16"/>
    </w:rPr>
  </w:style>
  <w:style w:type="character" w:customStyle="1" w:styleId="BodyText3Char">
    <w:name w:val="Body Text 3 Char"/>
    <w:link w:val="BodyText3"/>
    <w:rsid w:val="00042D06"/>
    <w:rPr>
      <w:sz w:val="16"/>
      <w:szCs w:val="16"/>
      <w:lang w:val="en-US" w:eastAsia="en-US"/>
    </w:rPr>
  </w:style>
  <w:style w:type="paragraph" w:styleId="BodyTextFirstIndent">
    <w:name w:val="Body Text First Indent"/>
    <w:basedOn w:val="BodyText"/>
    <w:link w:val="BodyTextFirstIndentChar"/>
    <w:rsid w:val="00042D06"/>
    <w:pPr>
      <w:spacing w:after="120"/>
      <w:ind w:firstLine="210"/>
      <w:jc w:val="left"/>
    </w:pPr>
    <w:rPr>
      <w:b w:val="0"/>
      <w:lang w:val="en-US" w:eastAsia="en-US"/>
    </w:rPr>
  </w:style>
  <w:style w:type="character" w:customStyle="1" w:styleId="BodyTextFirstIndentChar">
    <w:name w:val="Body Text First Indent Char"/>
    <w:link w:val="BodyTextFirstIndent"/>
    <w:rsid w:val="00042D06"/>
    <w:rPr>
      <w:rFonts w:cs="Times New Roman"/>
      <w:b w:val="0"/>
      <w:sz w:val="24"/>
      <w:szCs w:val="24"/>
      <w:lang w:val="en-US" w:eastAsia="en-US"/>
    </w:rPr>
  </w:style>
  <w:style w:type="paragraph" w:styleId="BodyTextFirstIndent2">
    <w:name w:val="Body Text First Indent 2"/>
    <w:basedOn w:val="BodyTextIndent"/>
    <w:link w:val="BodyTextFirstIndent2Char"/>
    <w:rsid w:val="00042D06"/>
    <w:pPr>
      <w:spacing w:after="120" w:line="240" w:lineRule="auto"/>
      <w:ind w:left="283" w:firstLine="210"/>
      <w:jc w:val="left"/>
    </w:pPr>
    <w:rPr>
      <w:lang w:val="en-US" w:eastAsia="en-US"/>
    </w:rPr>
  </w:style>
  <w:style w:type="character" w:customStyle="1" w:styleId="BodyTextFirstIndent2Char">
    <w:name w:val="Body Text First Indent 2 Char"/>
    <w:link w:val="BodyTextFirstIndent2"/>
    <w:rsid w:val="00042D06"/>
    <w:rPr>
      <w:rFonts w:cs="Times New Roman"/>
      <w:sz w:val="24"/>
      <w:szCs w:val="24"/>
      <w:lang w:val="en-US" w:eastAsia="en-US"/>
    </w:rPr>
  </w:style>
  <w:style w:type="paragraph" w:styleId="Closing">
    <w:name w:val="Closing"/>
    <w:basedOn w:val="Normal"/>
    <w:link w:val="ClosingChar"/>
    <w:rsid w:val="00042D06"/>
    <w:pPr>
      <w:ind w:left="4252"/>
    </w:pPr>
  </w:style>
  <w:style w:type="character" w:customStyle="1" w:styleId="ClosingChar">
    <w:name w:val="Closing Char"/>
    <w:link w:val="Closing"/>
    <w:rsid w:val="00042D06"/>
    <w:rPr>
      <w:sz w:val="24"/>
      <w:szCs w:val="24"/>
      <w:lang w:val="en-US" w:eastAsia="en-US"/>
    </w:rPr>
  </w:style>
  <w:style w:type="paragraph" w:styleId="Date">
    <w:name w:val="Date"/>
    <w:basedOn w:val="Normal"/>
    <w:next w:val="Normal"/>
    <w:link w:val="DateChar"/>
    <w:rsid w:val="00042D06"/>
  </w:style>
  <w:style w:type="character" w:customStyle="1" w:styleId="DateChar">
    <w:name w:val="Date Char"/>
    <w:link w:val="Date"/>
    <w:rsid w:val="00042D06"/>
    <w:rPr>
      <w:sz w:val="24"/>
      <w:szCs w:val="24"/>
      <w:lang w:val="en-US" w:eastAsia="en-US"/>
    </w:rPr>
  </w:style>
  <w:style w:type="paragraph" w:styleId="DocumentMap">
    <w:name w:val="Document Map"/>
    <w:basedOn w:val="Normal"/>
    <w:link w:val="DocumentMapChar"/>
    <w:rsid w:val="00042D06"/>
    <w:rPr>
      <w:rFonts w:ascii="Segoe UI" w:hAnsi="Segoe UI" w:cs="Segoe UI"/>
      <w:sz w:val="16"/>
      <w:szCs w:val="16"/>
    </w:rPr>
  </w:style>
  <w:style w:type="character" w:customStyle="1" w:styleId="DocumentMapChar">
    <w:name w:val="Document Map Char"/>
    <w:link w:val="DocumentMap"/>
    <w:rsid w:val="00042D06"/>
    <w:rPr>
      <w:rFonts w:ascii="Segoe UI" w:hAnsi="Segoe UI" w:cs="Segoe UI"/>
      <w:sz w:val="16"/>
      <w:szCs w:val="16"/>
      <w:lang w:val="en-US" w:eastAsia="en-US"/>
    </w:rPr>
  </w:style>
  <w:style w:type="paragraph" w:styleId="E-mailSignature">
    <w:name w:val="E-mail Signature"/>
    <w:basedOn w:val="Normal"/>
    <w:link w:val="E-mailSignatureChar"/>
    <w:rsid w:val="00042D06"/>
  </w:style>
  <w:style w:type="character" w:customStyle="1" w:styleId="E-mailSignatureChar">
    <w:name w:val="E-mail Signature Char"/>
    <w:link w:val="E-mailSignature"/>
    <w:rsid w:val="00042D06"/>
    <w:rPr>
      <w:sz w:val="24"/>
      <w:szCs w:val="24"/>
      <w:lang w:val="en-US" w:eastAsia="en-US"/>
    </w:rPr>
  </w:style>
  <w:style w:type="paragraph" w:styleId="EnvelopeAddress">
    <w:name w:val="envelope address"/>
    <w:basedOn w:val="Normal"/>
    <w:rsid w:val="00042D06"/>
    <w:pPr>
      <w:framePr w:w="7920" w:h="1980" w:hRule="exact" w:hSpace="180" w:wrap="auto" w:hAnchor="page" w:xAlign="center" w:yAlign="bottom"/>
      <w:ind w:left="2880"/>
    </w:pPr>
    <w:rPr>
      <w:rFonts w:ascii="Calibri Light" w:hAnsi="Calibri Light"/>
    </w:rPr>
  </w:style>
  <w:style w:type="paragraph" w:styleId="EnvelopeReturn">
    <w:name w:val="envelope return"/>
    <w:basedOn w:val="Normal"/>
    <w:rsid w:val="00042D06"/>
    <w:rPr>
      <w:rFonts w:ascii="Calibri Light" w:hAnsi="Calibri Light"/>
      <w:sz w:val="20"/>
      <w:szCs w:val="20"/>
    </w:rPr>
  </w:style>
  <w:style w:type="character" w:customStyle="1" w:styleId="Heading7Char">
    <w:name w:val="Heading 7 Char"/>
    <w:link w:val="Heading7"/>
    <w:semiHidden/>
    <w:rsid w:val="00042D06"/>
    <w:rPr>
      <w:rFonts w:ascii="Calibri" w:eastAsia="Times New Roman" w:hAnsi="Calibri" w:cs="Times New Roman"/>
      <w:sz w:val="24"/>
      <w:szCs w:val="24"/>
      <w:lang w:val="en-US" w:eastAsia="en-US"/>
    </w:rPr>
  </w:style>
  <w:style w:type="character" w:customStyle="1" w:styleId="Heading8Char">
    <w:name w:val="Heading 8 Char"/>
    <w:link w:val="Heading8"/>
    <w:semiHidden/>
    <w:rsid w:val="00042D06"/>
    <w:rPr>
      <w:rFonts w:ascii="Calibri" w:eastAsia="Times New Roman" w:hAnsi="Calibri" w:cs="Times New Roman"/>
      <w:i/>
      <w:iCs/>
      <w:sz w:val="24"/>
      <w:szCs w:val="24"/>
      <w:lang w:val="en-US" w:eastAsia="en-US"/>
    </w:rPr>
  </w:style>
  <w:style w:type="paragraph" w:styleId="HTMLAddress">
    <w:name w:val="HTML Address"/>
    <w:basedOn w:val="Normal"/>
    <w:link w:val="HTMLAddressChar"/>
    <w:rsid w:val="00042D06"/>
    <w:rPr>
      <w:i/>
      <w:iCs/>
    </w:rPr>
  </w:style>
  <w:style w:type="character" w:customStyle="1" w:styleId="HTMLAddressChar">
    <w:name w:val="HTML Address Char"/>
    <w:link w:val="HTMLAddress"/>
    <w:rsid w:val="00042D06"/>
    <w:rPr>
      <w:i/>
      <w:iCs/>
      <w:sz w:val="24"/>
      <w:szCs w:val="24"/>
      <w:lang w:val="en-US" w:eastAsia="en-US"/>
    </w:rPr>
  </w:style>
  <w:style w:type="paragraph" w:styleId="Index1">
    <w:name w:val="index 1"/>
    <w:basedOn w:val="Normal"/>
    <w:next w:val="Normal"/>
    <w:autoRedefine/>
    <w:rsid w:val="00042D06"/>
    <w:pPr>
      <w:ind w:left="240" w:hanging="240"/>
    </w:pPr>
  </w:style>
  <w:style w:type="paragraph" w:styleId="Index2">
    <w:name w:val="index 2"/>
    <w:basedOn w:val="Normal"/>
    <w:next w:val="Normal"/>
    <w:autoRedefine/>
    <w:rsid w:val="00042D06"/>
    <w:pPr>
      <w:ind w:left="480" w:hanging="240"/>
    </w:pPr>
  </w:style>
  <w:style w:type="paragraph" w:styleId="Index3">
    <w:name w:val="index 3"/>
    <w:basedOn w:val="Normal"/>
    <w:next w:val="Normal"/>
    <w:autoRedefine/>
    <w:rsid w:val="00042D06"/>
    <w:pPr>
      <w:ind w:left="720" w:hanging="240"/>
    </w:pPr>
  </w:style>
  <w:style w:type="paragraph" w:styleId="Index4">
    <w:name w:val="index 4"/>
    <w:basedOn w:val="Normal"/>
    <w:next w:val="Normal"/>
    <w:autoRedefine/>
    <w:rsid w:val="00042D06"/>
    <w:pPr>
      <w:ind w:left="960" w:hanging="240"/>
    </w:pPr>
  </w:style>
  <w:style w:type="paragraph" w:styleId="Index5">
    <w:name w:val="index 5"/>
    <w:basedOn w:val="Normal"/>
    <w:next w:val="Normal"/>
    <w:autoRedefine/>
    <w:rsid w:val="00042D06"/>
    <w:pPr>
      <w:ind w:left="1200" w:hanging="240"/>
    </w:pPr>
  </w:style>
  <w:style w:type="paragraph" w:styleId="Index6">
    <w:name w:val="index 6"/>
    <w:basedOn w:val="Normal"/>
    <w:next w:val="Normal"/>
    <w:autoRedefine/>
    <w:rsid w:val="00042D06"/>
    <w:pPr>
      <w:ind w:left="1440" w:hanging="240"/>
    </w:pPr>
  </w:style>
  <w:style w:type="paragraph" w:styleId="Index7">
    <w:name w:val="index 7"/>
    <w:basedOn w:val="Normal"/>
    <w:next w:val="Normal"/>
    <w:autoRedefine/>
    <w:rsid w:val="00042D06"/>
    <w:pPr>
      <w:ind w:left="1680" w:hanging="240"/>
    </w:pPr>
  </w:style>
  <w:style w:type="paragraph" w:styleId="Index8">
    <w:name w:val="index 8"/>
    <w:basedOn w:val="Normal"/>
    <w:next w:val="Normal"/>
    <w:autoRedefine/>
    <w:rsid w:val="00042D06"/>
    <w:pPr>
      <w:ind w:left="1920" w:hanging="240"/>
    </w:pPr>
  </w:style>
  <w:style w:type="paragraph" w:styleId="Index9">
    <w:name w:val="index 9"/>
    <w:basedOn w:val="Normal"/>
    <w:next w:val="Normal"/>
    <w:autoRedefine/>
    <w:rsid w:val="00042D06"/>
    <w:pPr>
      <w:ind w:left="2160" w:hanging="240"/>
    </w:pPr>
  </w:style>
  <w:style w:type="paragraph" w:styleId="IndexHeading">
    <w:name w:val="index heading"/>
    <w:basedOn w:val="Normal"/>
    <w:next w:val="Index1"/>
    <w:rsid w:val="00042D06"/>
    <w:rPr>
      <w:rFonts w:ascii="Calibri Light" w:hAnsi="Calibri Light"/>
      <w:b/>
      <w:bCs/>
    </w:rPr>
  </w:style>
  <w:style w:type="paragraph" w:styleId="IntenseQuote">
    <w:name w:val="Intense Quote"/>
    <w:basedOn w:val="Normal"/>
    <w:next w:val="Normal"/>
    <w:link w:val="IntenseQuoteChar"/>
    <w:uiPriority w:val="30"/>
    <w:qFormat/>
    <w:rsid w:val="00042D06"/>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042D06"/>
    <w:rPr>
      <w:i/>
      <w:iCs/>
      <w:color w:val="5B9BD5"/>
      <w:sz w:val="24"/>
      <w:szCs w:val="24"/>
      <w:lang w:val="en-US" w:eastAsia="en-US"/>
    </w:rPr>
  </w:style>
  <w:style w:type="paragraph" w:styleId="List">
    <w:name w:val="List"/>
    <w:basedOn w:val="Normal"/>
    <w:rsid w:val="00042D06"/>
    <w:pPr>
      <w:ind w:left="283" w:hanging="283"/>
      <w:contextualSpacing/>
    </w:pPr>
  </w:style>
  <w:style w:type="paragraph" w:styleId="List2">
    <w:name w:val="List 2"/>
    <w:basedOn w:val="Normal"/>
    <w:rsid w:val="00042D06"/>
    <w:pPr>
      <w:ind w:left="566" w:hanging="283"/>
      <w:contextualSpacing/>
    </w:pPr>
  </w:style>
  <w:style w:type="paragraph" w:styleId="List3">
    <w:name w:val="List 3"/>
    <w:basedOn w:val="Normal"/>
    <w:rsid w:val="00042D06"/>
    <w:pPr>
      <w:ind w:left="849" w:hanging="283"/>
      <w:contextualSpacing/>
    </w:pPr>
  </w:style>
  <w:style w:type="paragraph" w:styleId="List4">
    <w:name w:val="List 4"/>
    <w:basedOn w:val="Normal"/>
    <w:rsid w:val="00042D06"/>
    <w:pPr>
      <w:ind w:left="1132" w:hanging="283"/>
      <w:contextualSpacing/>
    </w:pPr>
  </w:style>
  <w:style w:type="paragraph" w:styleId="List5">
    <w:name w:val="List 5"/>
    <w:basedOn w:val="Normal"/>
    <w:rsid w:val="00042D06"/>
    <w:pPr>
      <w:ind w:left="1415" w:hanging="283"/>
      <w:contextualSpacing/>
    </w:pPr>
  </w:style>
  <w:style w:type="paragraph" w:styleId="ListBullet">
    <w:name w:val="List Bullet"/>
    <w:basedOn w:val="Normal"/>
    <w:rsid w:val="00042D06"/>
    <w:pPr>
      <w:numPr>
        <w:numId w:val="4"/>
      </w:numPr>
      <w:contextualSpacing/>
    </w:pPr>
  </w:style>
  <w:style w:type="paragraph" w:styleId="ListBullet2">
    <w:name w:val="List Bullet 2"/>
    <w:basedOn w:val="Normal"/>
    <w:rsid w:val="00042D06"/>
    <w:pPr>
      <w:numPr>
        <w:numId w:val="5"/>
      </w:numPr>
      <w:contextualSpacing/>
    </w:pPr>
  </w:style>
  <w:style w:type="paragraph" w:styleId="ListBullet3">
    <w:name w:val="List Bullet 3"/>
    <w:basedOn w:val="Normal"/>
    <w:rsid w:val="00042D06"/>
    <w:pPr>
      <w:numPr>
        <w:numId w:val="6"/>
      </w:numPr>
      <w:contextualSpacing/>
    </w:pPr>
  </w:style>
  <w:style w:type="paragraph" w:styleId="ListBullet4">
    <w:name w:val="List Bullet 4"/>
    <w:basedOn w:val="Normal"/>
    <w:rsid w:val="00042D06"/>
    <w:pPr>
      <w:numPr>
        <w:numId w:val="7"/>
      </w:numPr>
      <w:contextualSpacing/>
    </w:pPr>
  </w:style>
  <w:style w:type="paragraph" w:styleId="ListBullet5">
    <w:name w:val="List Bullet 5"/>
    <w:basedOn w:val="Normal"/>
    <w:rsid w:val="00042D06"/>
    <w:pPr>
      <w:numPr>
        <w:numId w:val="8"/>
      </w:numPr>
      <w:contextualSpacing/>
    </w:pPr>
  </w:style>
  <w:style w:type="paragraph" w:styleId="ListContinue">
    <w:name w:val="List Continue"/>
    <w:basedOn w:val="Normal"/>
    <w:rsid w:val="00042D06"/>
    <w:pPr>
      <w:spacing w:after="120"/>
      <w:ind w:left="283"/>
      <w:contextualSpacing/>
    </w:pPr>
  </w:style>
  <w:style w:type="paragraph" w:styleId="ListContinue2">
    <w:name w:val="List Continue 2"/>
    <w:basedOn w:val="Normal"/>
    <w:rsid w:val="00042D06"/>
    <w:pPr>
      <w:spacing w:after="120"/>
      <w:ind w:left="566"/>
      <w:contextualSpacing/>
    </w:pPr>
  </w:style>
  <w:style w:type="paragraph" w:styleId="ListContinue3">
    <w:name w:val="List Continue 3"/>
    <w:basedOn w:val="Normal"/>
    <w:rsid w:val="00042D06"/>
    <w:pPr>
      <w:spacing w:after="120"/>
      <w:ind w:left="849"/>
      <w:contextualSpacing/>
    </w:pPr>
  </w:style>
  <w:style w:type="paragraph" w:styleId="ListContinue4">
    <w:name w:val="List Continue 4"/>
    <w:basedOn w:val="Normal"/>
    <w:rsid w:val="00042D06"/>
    <w:pPr>
      <w:spacing w:after="120"/>
      <w:ind w:left="1132"/>
      <w:contextualSpacing/>
    </w:pPr>
  </w:style>
  <w:style w:type="paragraph" w:styleId="ListContinue5">
    <w:name w:val="List Continue 5"/>
    <w:basedOn w:val="Normal"/>
    <w:rsid w:val="00042D06"/>
    <w:pPr>
      <w:spacing w:after="120"/>
      <w:ind w:left="1415"/>
      <w:contextualSpacing/>
    </w:pPr>
  </w:style>
  <w:style w:type="paragraph" w:styleId="ListNumber">
    <w:name w:val="List Number"/>
    <w:basedOn w:val="Normal"/>
    <w:rsid w:val="00042D06"/>
    <w:pPr>
      <w:numPr>
        <w:numId w:val="9"/>
      </w:numPr>
      <w:contextualSpacing/>
    </w:pPr>
  </w:style>
  <w:style w:type="paragraph" w:styleId="ListNumber2">
    <w:name w:val="List Number 2"/>
    <w:basedOn w:val="Normal"/>
    <w:rsid w:val="00042D06"/>
    <w:pPr>
      <w:numPr>
        <w:numId w:val="10"/>
      </w:numPr>
      <w:contextualSpacing/>
    </w:pPr>
  </w:style>
  <w:style w:type="paragraph" w:styleId="ListNumber3">
    <w:name w:val="List Number 3"/>
    <w:basedOn w:val="Normal"/>
    <w:rsid w:val="00042D06"/>
    <w:pPr>
      <w:numPr>
        <w:numId w:val="11"/>
      </w:numPr>
      <w:contextualSpacing/>
    </w:pPr>
  </w:style>
  <w:style w:type="paragraph" w:styleId="ListNumber4">
    <w:name w:val="List Number 4"/>
    <w:basedOn w:val="Normal"/>
    <w:rsid w:val="00042D06"/>
    <w:pPr>
      <w:numPr>
        <w:numId w:val="12"/>
      </w:numPr>
      <w:contextualSpacing/>
    </w:pPr>
  </w:style>
  <w:style w:type="paragraph" w:styleId="ListNumber5">
    <w:name w:val="List Number 5"/>
    <w:basedOn w:val="Normal"/>
    <w:rsid w:val="00042D06"/>
    <w:pPr>
      <w:numPr>
        <w:numId w:val="13"/>
      </w:numPr>
      <w:contextualSpacing/>
    </w:pPr>
  </w:style>
  <w:style w:type="paragraph" w:styleId="MacroText">
    <w:name w:val="macro"/>
    <w:link w:val="MacroTextChar"/>
    <w:rsid w:val="00042D0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rsid w:val="00042D06"/>
    <w:rPr>
      <w:rFonts w:ascii="Courier New" w:hAnsi="Courier New" w:cs="Courier New"/>
      <w:lang w:val="en-US" w:eastAsia="en-US"/>
    </w:rPr>
  </w:style>
  <w:style w:type="paragraph" w:styleId="MessageHeader">
    <w:name w:val="Message Header"/>
    <w:basedOn w:val="Normal"/>
    <w:link w:val="MessageHeaderChar"/>
    <w:rsid w:val="00042D0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MessageHeaderChar">
    <w:name w:val="Message Header Char"/>
    <w:link w:val="MessageHeader"/>
    <w:rsid w:val="00042D06"/>
    <w:rPr>
      <w:rFonts w:ascii="Calibri Light" w:eastAsia="Times New Roman" w:hAnsi="Calibri Light" w:cs="Times New Roman"/>
      <w:sz w:val="24"/>
      <w:szCs w:val="24"/>
      <w:shd w:val="pct20" w:color="auto" w:fill="auto"/>
      <w:lang w:val="en-US" w:eastAsia="en-US"/>
    </w:rPr>
  </w:style>
  <w:style w:type="paragraph" w:styleId="NormalIndent">
    <w:name w:val="Normal Indent"/>
    <w:basedOn w:val="Normal"/>
    <w:rsid w:val="00042D06"/>
    <w:pPr>
      <w:ind w:left="720"/>
    </w:pPr>
  </w:style>
  <w:style w:type="paragraph" w:styleId="NoteHeading">
    <w:name w:val="Note Heading"/>
    <w:basedOn w:val="Normal"/>
    <w:next w:val="Normal"/>
    <w:link w:val="NoteHeadingChar"/>
    <w:rsid w:val="00042D06"/>
  </w:style>
  <w:style w:type="character" w:customStyle="1" w:styleId="NoteHeadingChar">
    <w:name w:val="Note Heading Char"/>
    <w:link w:val="NoteHeading"/>
    <w:rsid w:val="00042D06"/>
    <w:rPr>
      <w:sz w:val="24"/>
      <w:szCs w:val="24"/>
      <w:lang w:val="en-US" w:eastAsia="en-US"/>
    </w:rPr>
  </w:style>
  <w:style w:type="paragraph" w:styleId="Quote">
    <w:name w:val="Quote"/>
    <w:basedOn w:val="Normal"/>
    <w:next w:val="Normal"/>
    <w:link w:val="QuoteChar"/>
    <w:uiPriority w:val="29"/>
    <w:qFormat/>
    <w:rsid w:val="00042D06"/>
    <w:pPr>
      <w:spacing w:before="200" w:after="160"/>
      <w:ind w:left="864" w:right="864"/>
      <w:jc w:val="center"/>
    </w:pPr>
    <w:rPr>
      <w:i/>
      <w:iCs/>
      <w:color w:val="404040"/>
    </w:rPr>
  </w:style>
  <w:style w:type="character" w:customStyle="1" w:styleId="QuoteChar">
    <w:name w:val="Quote Char"/>
    <w:link w:val="Quote"/>
    <w:uiPriority w:val="29"/>
    <w:rsid w:val="00042D06"/>
    <w:rPr>
      <w:i/>
      <w:iCs/>
      <w:color w:val="404040"/>
      <w:sz w:val="24"/>
      <w:szCs w:val="24"/>
      <w:lang w:val="en-US" w:eastAsia="en-US"/>
    </w:rPr>
  </w:style>
  <w:style w:type="paragraph" w:styleId="Salutation">
    <w:name w:val="Salutation"/>
    <w:basedOn w:val="Normal"/>
    <w:next w:val="Normal"/>
    <w:link w:val="SalutationChar"/>
    <w:rsid w:val="00042D06"/>
  </w:style>
  <w:style w:type="character" w:customStyle="1" w:styleId="SalutationChar">
    <w:name w:val="Salutation Char"/>
    <w:link w:val="Salutation"/>
    <w:rsid w:val="00042D06"/>
    <w:rPr>
      <w:sz w:val="24"/>
      <w:szCs w:val="24"/>
      <w:lang w:val="en-US" w:eastAsia="en-US"/>
    </w:rPr>
  </w:style>
  <w:style w:type="paragraph" w:styleId="Signature">
    <w:name w:val="Signature"/>
    <w:basedOn w:val="Normal"/>
    <w:link w:val="SignatureChar"/>
    <w:rsid w:val="00042D06"/>
    <w:pPr>
      <w:ind w:left="4252"/>
    </w:pPr>
  </w:style>
  <w:style w:type="character" w:customStyle="1" w:styleId="SignatureChar">
    <w:name w:val="Signature Char"/>
    <w:link w:val="Signature"/>
    <w:rsid w:val="00042D06"/>
    <w:rPr>
      <w:sz w:val="24"/>
      <w:szCs w:val="24"/>
      <w:lang w:val="en-US" w:eastAsia="en-US"/>
    </w:rPr>
  </w:style>
  <w:style w:type="paragraph" w:styleId="TableofAuthorities">
    <w:name w:val="table of authorities"/>
    <w:basedOn w:val="Normal"/>
    <w:next w:val="Normal"/>
    <w:rsid w:val="00042D06"/>
    <w:pPr>
      <w:ind w:left="240" w:hanging="240"/>
    </w:pPr>
  </w:style>
  <w:style w:type="paragraph" w:styleId="TableofFigures">
    <w:name w:val="table of figures"/>
    <w:basedOn w:val="Normal"/>
    <w:next w:val="Normal"/>
    <w:rsid w:val="00042D06"/>
  </w:style>
  <w:style w:type="paragraph" w:styleId="TOAHeading">
    <w:name w:val="toa heading"/>
    <w:basedOn w:val="Normal"/>
    <w:next w:val="Normal"/>
    <w:rsid w:val="00042D06"/>
    <w:pPr>
      <w:spacing w:before="120"/>
    </w:pPr>
    <w:rPr>
      <w:rFonts w:ascii="Calibri Light" w:hAnsi="Calibri Light"/>
      <w:b/>
      <w:bCs/>
    </w:rPr>
  </w:style>
  <w:style w:type="paragraph" w:styleId="TOC4">
    <w:name w:val="toc 4"/>
    <w:basedOn w:val="Normal"/>
    <w:next w:val="Normal"/>
    <w:autoRedefine/>
    <w:rsid w:val="00042D06"/>
    <w:pPr>
      <w:ind w:left="720"/>
    </w:pPr>
  </w:style>
  <w:style w:type="paragraph" w:styleId="TOC5">
    <w:name w:val="toc 5"/>
    <w:basedOn w:val="Normal"/>
    <w:next w:val="Normal"/>
    <w:autoRedefine/>
    <w:rsid w:val="00042D06"/>
    <w:pPr>
      <w:ind w:left="960"/>
    </w:pPr>
  </w:style>
  <w:style w:type="paragraph" w:styleId="TOC6">
    <w:name w:val="toc 6"/>
    <w:basedOn w:val="Normal"/>
    <w:next w:val="Normal"/>
    <w:autoRedefine/>
    <w:rsid w:val="00042D06"/>
    <w:pPr>
      <w:ind w:left="1200"/>
    </w:pPr>
  </w:style>
  <w:style w:type="paragraph" w:styleId="TOC7">
    <w:name w:val="toc 7"/>
    <w:basedOn w:val="Normal"/>
    <w:next w:val="Normal"/>
    <w:autoRedefine/>
    <w:rsid w:val="00042D06"/>
    <w:pPr>
      <w:ind w:left="1440"/>
    </w:pPr>
  </w:style>
  <w:style w:type="paragraph" w:styleId="TOC8">
    <w:name w:val="toc 8"/>
    <w:basedOn w:val="Normal"/>
    <w:next w:val="Normal"/>
    <w:autoRedefine/>
    <w:rsid w:val="00042D06"/>
    <w:pPr>
      <w:ind w:left="1680"/>
    </w:pPr>
  </w:style>
  <w:style w:type="paragraph" w:styleId="TOC9">
    <w:name w:val="toc 9"/>
    <w:basedOn w:val="Normal"/>
    <w:next w:val="Normal"/>
    <w:autoRedefine/>
    <w:rsid w:val="00042D06"/>
    <w:pPr>
      <w:ind w:left="1920"/>
    </w:pPr>
  </w:style>
  <w:style w:type="paragraph" w:customStyle="1" w:styleId="Normal1">
    <w:name w:val="Normal1"/>
    <w:rsid w:val="00483552"/>
    <w:pPr>
      <w:spacing w:line="276" w:lineRule="auto"/>
    </w:pPr>
    <w:rPr>
      <w:rFonts w:ascii="Arial" w:eastAsia="Arial" w:hAnsi="Arial" w:cs="Arial"/>
      <w:color w:val="000000"/>
      <w:sz w:val="22"/>
      <w:szCs w:val="22"/>
      <w:lang w:val="en-US" w:eastAsia="en-US"/>
    </w:rPr>
  </w:style>
  <w:style w:type="paragraph" w:customStyle="1" w:styleId="BodytextMaJER">
    <w:name w:val="Body text MaJER"/>
    <w:basedOn w:val="Normal"/>
    <w:qFormat/>
    <w:rsid w:val="00FA0D9A"/>
    <w:pPr>
      <w:snapToGrid w:val="0"/>
      <w:jc w:val="both"/>
    </w:pPr>
    <w:rPr>
      <w:lang w:val="en-GB"/>
    </w:rPr>
  </w:style>
  <w:style w:type="paragraph" w:customStyle="1" w:styleId="PARAGRAF">
    <w:name w:val="PARAGRAF"/>
    <w:basedOn w:val="BodyText"/>
    <w:link w:val="PARAGRAFChar"/>
    <w:qFormat/>
    <w:rsid w:val="000A3CF9"/>
    <w:pPr>
      <w:widowControl w:val="0"/>
      <w:autoSpaceDE w:val="0"/>
      <w:autoSpaceDN w:val="0"/>
      <w:ind w:firstLine="720"/>
      <w:jc w:val="both"/>
    </w:pPr>
    <w:rPr>
      <w:rFonts w:eastAsia="Georgia"/>
      <w:b w:val="0"/>
      <w:sz w:val="22"/>
      <w:szCs w:val="22"/>
      <w:lang w:val="id-ID" w:eastAsia="en-GB" w:bidi="en-GB"/>
    </w:rPr>
  </w:style>
  <w:style w:type="character" w:customStyle="1" w:styleId="PARAGRAFChar">
    <w:name w:val="PARAGRAF Char"/>
    <w:link w:val="PARAGRAF"/>
    <w:rsid w:val="000A3CF9"/>
    <w:rPr>
      <w:rFonts w:eastAsia="Georgia"/>
      <w:sz w:val="22"/>
      <w:szCs w:val="22"/>
      <w:lang w:eastAsia="en-GB" w:bidi="en-GB"/>
    </w:rPr>
  </w:style>
  <w:style w:type="paragraph" w:customStyle="1" w:styleId="FigureCaption">
    <w:name w:val="Figure Caption"/>
    <w:basedOn w:val="Normal"/>
    <w:rsid w:val="00335FBF"/>
    <w:pPr>
      <w:suppressAutoHyphens/>
      <w:jc w:val="center"/>
    </w:pPr>
    <w:rPr>
      <w:rFonts w:ascii="Arial" w:hAnsi="Arial"/>
      <w:i/>
      <w:sz w:val="16"/>
      <w:szCs w:val="20"/>
      <w:lang w:val="en-GB" w:eastAsia="ar-SA"/>
    </w:rPr>
  </w:style>
  <w:style w:type="paragraph" w:customStyle="1" w:styleId="TableCategories">
    <w:name w:val="Table Categories"/>
    <w:basedOn w:val="TableCaption"/>
    <w:rsid w:val="00790202"/>
    <w:rPr>
      <w:b/>
    </w:rPr>
  </w:style>
  <w:style w:type="paragraph" w:customStyle="1" w:styleId="TableCaption">
    <w:name w:val="Table Caption"/>
    <w:basedOn w:val="Normal"/>
    <w:rsid w:val="00790202"/>
    <w:pPr>
      <w:suppressAutoHyphens/>
      <w:jc w:val="both"/>
    </w:pPr>
    <w:rPr>
      <w:rFonts w:ascii="Arial" w:hAnsi="Arial"/>
      <w:sz w:val="16"/>
      <w:szCs w:val="20"/>
      <w:lang w:val="en-GB" w:eastAsia="ar-SA"/>
    </w:rPr>
  </w:style>
  <w:style w:type="paragraph" w:customStyle="1" w:styleId="ICTSBodyText">
    <w:name w:val="ICTS_BodyText"/>
    <w:basedOn w:val="BodyText"/>
    <w:rsid w:val="00790202"/>
    <w:pPr>
      <w:ind w:firstLine="274"/>
      <w:jc w:val="both"/>
    </w:pPr>
    <w:rPr>
      <w:b w:val="0"/>
      <w:sz w:val="20"/>
      <w:szCs w:val="20"/>
    </w:rPr>
  </w:style>
  <w:style w:type="character" w:styleId="UnresolvedMention">
    <w:name w:val="Unresolved Mention"/>
    <w:basedOn w:val="DefaultParagraphFont"/>
    <w:uiPriority w:val="99"/>
    <w:semiHidden/>
    <w:unhideWhenUsed/>
    <w:rsid w:val="00316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923976">
      <w:bodyDiv w:val="1"/>
      <w:marLeft w:val="0"/>
      <w:marRight w:val="0"/>
      <w:marTop w:val="0"/>
      <w:marBottom w:val="0"/>
      <w:divBdr>
        <w:top w:val="none" w:sz="0" w:space="0" w:color="auto"/>
        <w:left w:val="none" w:sz="0" w:space="0" w:color="auto"/>
        <w:bottom w:val="none" w:sz="0" w:space="0" w:color="auto"/>
        <w:right w:val="none" w:sz="0" w:space="0" w:color="auto"/>
      </w:divBdr>
    </w:div>
    <w:div w:id="867526656">
      <w:marLeft w:val="0"/>
      <w:marRight w:val="0"/>
      <w:marTop w:val="0"/>
      <w:marBottom w:val="0"/>
      <w:divBdr>
        <w:top w:val="none" w:sz="0" w:space="0" w:color="auto"/>
        <w:left w:val="none" w:sz="0" w:space="0" w:color="auto"/>
        <w:bottom w:val="none" w:sz="0" w:space="0" w:color="auto"/>
        <w:right w:val="none" w:sz="0" w:space="0" w:color="auto"/>
      </w:divBdr>
    </w:div>
    <w:div w:id="867526657">
      <w:marLeft w:val="0"/>
      <w:marRight w:val="0"/>
      <w:marTop w:val="0"/>
      <w:marBottom w:val="0"/>
      <w:divBdr>
        <w:top w:val="none" w:sz="0" w:space="0" w:color="auto"/>
        <w:left w:val="none" w:sz="0" w:space="0" w:color="auto"/>
        <w:bottom w:val="none" w:sz="0" w:space="0" w:color="auto"/>
        <w:right w:val="none" w:sz="0" w:space="0" w:color="auto"/>
      </w:divBdr>
      <w:divsChild>
        <w:div w:id="867526673">
          <w:marLeft w:val="0"/>
          <w:marRight w:val="0"/>
          <w:marTop w:val="0"/>
          <w:marBottom w:val="0"/>
          <w:divBdr>
            <w:top w:val="none" w:sz="0" w:space="0" w:color="auto"/>
            <w:left w:val="none" w:sz="0" w:space="0" w:color="auto"/>
            <w:bottom w:val="none" w:sz="0" w:space="0" w:color="auto"/>
            <w:right w:val="none" w:sz="0" w:space="0" w:color="auto"/>
          </w:divBdr>
          <w:divsChild>
            <w:div w:id="867526667">
              <w:marLeft w:val="0"/>
              <w:marRight w:val="0"/>
              <w:marTop w:val="0"/>
              <w:marBottom w:val="0"/>
              <w:divBdr>
                <w:top w:val="none" w:sz="0" w:space="0" w:color="auto"/>
                <w:left w:val="none" w:sz="0" w:space="0" w:color="auto"/>
                <w:bottom w:val="none" w:sz="0" w:space="0" w:color="auto"/>
                <w:right w:val="none" w:sz="0" w:space="0" w:color="auto"/>
              </w:divBdr>
              <w:divsChild>
                <w:div w:id="86752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26659">
      <w:marLeft w:val="0"/>
      <w:marRight w:val="0"/>
      <w:marTop w:val="0"/>
      <w:marBottom w:val="0"/>
      <w:divBdr>
        <w:top w:val="none" w:sz="0" w:space="0" w:color="auto"/>
        <w:left w:val="none" w:sz="0" w:space="0" w:color="auto"/>
        <w:bottom w:val="none" w:sz="0" w:space="0" w:color="auto"/>
        <w:right w:val="none" w:sz="0" w:space="0" w:color="auto"/>
      </w:divBdr>
    </w:div>
    <w:div w:id="867526663">
      <w:marLeft w:val="0"/>
      <w:marRight w:val="0"/>
      <w:marTop w:val="0"/>
      <w:marBottom w:val="0"/>
      <w:divBdr>
        <w:top w:val="none" w:sz="0" w:space="0" w:color="auto"/>
        <w:left w:val="none" w:sz="0" w:space="0" w:color="auto"/>
        <w:bottom w:val="none" w:sz="0" w:space="0" w:color="auto"/>
        <w:right w:val="none" w:sz="0" w:space="0" w:color="auto"/>
      </w:divBdr>
      <w:divsChild>
        <w:div w:id="867526661">
          <w:marLeft w:val="0"/>
          <w:marRight w:val="0"/>
          <w:marTop w:val="0"/>
          <w:marBottom w:val="0"/>
          <w:divBdr>
            <w:top w:val="none" w:sz="0" w:space="0" w:color="auto"/>
            <w:left w:val="none" w:sz="0" w:space="0" w:color="auto"/>
            <w:bottom w:val="none" w:sz="0" w:space="0" w:color="auto"/>
            <w:right w:val="none" w:sz="0" w:space="0" w:color="auto"/>
          </w:divBdr>
        </w:div>
        <w:div w:id="867526670">
          <w:marLeft w:val="0"/>
          <w:marRight w:val="0"/>
          <w:marTop w:val="0"/>
          <w:marBottom w:val="0"/>
          <w:divBdr>
            <w:top w:val="none" w:sz="0" w:space="0" w:color="auto"/>
            <w:left w:val="none" w:sz="0" w:space="0" w:color="auto"/>
            <w:bottom w:val="none" w:sz="0" w:space="0" w:color="auto"/>
            <w:right w:val="none" w:sz="0" w:space="0" w:color="auto"/>
          </w:divBdr>
        </w:div>
        <w:div w:id="867526671">
          <w:marLeft w:val="0"/>
          <w:marRight w:val="0"/>
          <w:marTop w:val="0"/>
          <w:marBottom w:val="0"/>
          <w:divBdr>
            <w:top w:val="none" w:sz="0" w:space="0" w:color="auto"/>
            <w:left w:val="none" w:sz="0" w:space="0" w:color="auto"/>
            <w:bottom w:val="none" w:sz="0" w:space="0" w:color="auto"/>
            <w:right w:val="none" w:sz="0" w:space="0" w:color="auto"/>
          </w:divBdr>
        </w:div>
        <w:div w:id="867526677">
          <w:marLeft w:val="0"/>
          <w:marRight w:val="0"/>
          <w:marTop w:val="0"/>
          <w:marBottom w:val="0"/>
          <w:divBdr>
            <w:top w:val="none" w:sz="0" w:space="0" w:color="auto"/>
            <w:left w:val="none" w:sz="0" w:space="0" w:color="auto"/>
            <w:bottom w:val="none" w:sz="0" w:space="0" w:color="auto"/>
            <w:right w:val="none" w:sz="0" w:space="0" w:color="auto"/>
          </w:divBdr>
        </w:div>
      </w:divsChild>
    </w:div>
    <w:div w:id="867526665">
      <w:marLeft w:val="0"/>
      <w:marRight w:val="0"/>
      <w:marTop w:val="0"/>
      <w:marBottom w:val="0"/>
      <w:divBdr>
        <w:top w:val="none" w:sz="0" w:space="0" w:color="auto"/>
        <w:left w:val="none" w:sz="0" w:space="0" w:color="auto"/>
        <w:bottom w:val="none" w:sz="0" w:space="0" w:color="auto"/>
        <w:right w:val="none" w:sz="0" w:space="0" w:color="auto"/>
      </w:divBdr>
    </w:div>
    <w:div w:id="867526668">
      <w:marLeft w:val="0"/>
      <w:marRight w:val="0"/>
      <w:marTop w:val="0"/>
      <w:marBottom w:val="0"/>
      <w:divBdr>
        <w:top w:val="none" w:sz="0" w:space="0" w:color="auto"/>
        <w:left w:val="none" w:sz="0" w:space="0" w:color="auto"/>
        <w:bottom w:val="none" w:sz="0" w:space="0" w:color="auto"/>
        <w:right w:val="none" w:sz="0" w:space="0" w:color="auto"/>
      </w:divBdr>
    </w:div>
    <w:div w:id="867526669">
      <w:marLeft w:val="0"/>
      <w:marRight w:val="0"/>
      <w:marTop w:val="0"/>
      <w:marBottom w:val="0"/>
      <w:divBdr>
        <w:top w:val="none" w:sz="0" w:space="0" w:color="auto"/>
        <w:left w:val="none" w:sz="0" w:space="0" w:color="auto"/>
        <w:bottom w:val="none" w:sz="0" w:space="0" w:color="auto"/>
        <w:right w:val="none" w:sz="0" w:space="0" w:color="auto"/>
      </w:divBdr>
    </w:div>
    <w:div w:id="867526672">
      <w:marLeft w:val="0"/>
      <w:marRight w:val="0"/>
      <w:marTop w:val="0"/>
      <w:marBottom w:val="0"/>
      <w:divBdr>
        <w:top w:val="none" w:sz="0" w:space="0" w:color="auto"/>
        <w:left w:val="none" w:sz="0" w:space="0" w:color="auto"/>
        <w:bottom w:val="none" w:sz="0" w:space="0" w:color="auto"/>
        <w:right w:val="none" w:sz="0" w:space="0" w:color="auto"/>
      </w:divBdr>
      <w:divsChild>
        <w:div w:id="867526658">
          <w:marLeft w:val="0"/>
          <w:marRight w:val="0"/>
          <w:marTop w:val="0"/>
          <w:marBottom w:val="0"/>
          <w:divBdr>
            <w:top w:val="none" w:sz="0" w:space="0" w:color="auto"/>
            <w:left w:val="none" w:sz="0" w:space="0" w:color="auto"/>
            <w:bottom w:val="none" w:sz="0" w:space="0" w:color="auto"/>
            <w:right w:val="none" w:sz="0" w:space="0" w:color="auto"/>
          </w:divBdr>
          <w:divsChild>
            <w:div w:id="867526660">
              <w:marLeft w:val="0"/>
              <w:marRight w:val="0"/>
              <w:marTop w:val="0"/>
              <w:marBottom w:val="0"/>
              <w:divBdr>
                <w:top w:val="none" w:sz="0" w:space="0" w:color="auto"/>
                <w:left w:val="none" w:sz="0" w:space="0" w:color="auto"/>
                <w:bottom w:val="none" w:sz="0" w:space="0" w:color="auto"/>
                <w:right w:val="none" w:sz="0" w:space="0" w:color="auto"/>
              </w:divBdr>
              <w:divsChild>
                <w:div w:id="8675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26674">
      <w:marLeft w:val="0"/>
      <w:marRight w:val="0"/>
      <w:marTop w:val="0"/>
      <w:marBottom w:val="0"/>
      <w:divBdr>
        <w:top w:val="none" w:sz="0" w:space="0" w:color="auto"/>
        <w:left w:val="none" w:sz="0" w:space="0" w:color="auto"/>
        <w:bottom w:val="none" w:sz="0" w:space="0" w:color="auto"/>
        <w:right w:val="none" w:sz="0" w:space="0" w:color="auto"/>
      </w:divBdr>
      <w:divsChild>
        <w:div w:id="867526664">
          <w:marLeft w:val="0"/>
          <w:marRight w:val="0"/>
          <w:marTop w:val="0"/>
          <w:marBottom w:val="0"/>
          <w:divBdr>
            <w:top w:val="none" w:sz="0" w:space="0" w:color="auto"/>
            <w:left w:val="none" w:sz="0" w:space="0" w:color="auto"/>
            <w:bottom w:val="none" w:sz="0" w:space="0" w:color="auto"/>
            <w:right w:val="none" w:sz="0" w:space="0" w:color="auto"/>
          </w:divBdr>
        </w:div>
        <w:div w:id="867526666">
          <w:marLeft w:val="0"/>
          <w:marRight w:val="0"/>
          <w:marTop w:val="0"/>
          <w:marBottom w:val="0"/>
          <w:divBdr>
            <w:top w:val="none" w:sz="0" w:space="0" w:color="auto"/>
            <w:left w:val="none" w:sz="0" w:space="0" w:color="auto"/>
            <w:bottom w:val="none" w:sz="0" w:space="0" w:color="auto"/>
            <w:right w:val="none" w:sz="0" w:space="0" w:color="auto"/>
          </w:divBdr>
        </w:div>
        <w:div w:id="867526680">
          <w:marLeft w:val="0"/>
          <w:marRight w:val="0"/>
          <w:marTop w:val="0"/>
          <w:marBottom w:val="0"/>
          <w:divBdr>
            <w:top w:val="none" w:sz="0" w:space="0" w:color="auto"/>
            <w:left w:val="none" w:sz="0" w:space="0" w:color="auto"/>
            <w:bottom w:val="none" w:sz="0" w:space="0" w:color="auto"/>
            <w:right w:val="none" w:sz="0" w:space="0" w:color="auto"/>
          </w:divBdr>
        </w:div>
      </w:divsChild>
    </w:div>
    <w:div w:id="867526675">
      <w:marLeft w:val="0"/>
      <w:marRight w:val="0"/>
      <w:marTop w:val="0"/>
      <w:marBottom w:val="0"/>
      <w:divBdr>
        <w:top w:val="none" w:sz="0" w:space="0" w:color="auto"/>
        <w:left w:val="none" w:sz="0" w:space="0" w:color="auto"/>
        <w:bottom w:val="none" w:sz="0" w:space="0" w:color="auto"/>
        <w:right w:val="none" w:sz="0" w:space="0" w:color="auto"/>
      </w:divBdr>
    </w:div>
    <w:div w:id="867526676">
      <w:marLeft w:val="0"/>
      <w:marRight w:val="0"/>
      <w:marTop w:val="0"/>
      <w:marBottom w:val="0"/>
      <w:divBdr>
        <w:top w:val="none" w:sz="0" w:space="0" w:color="auto"/>
        <w:left w:val="none" w:sz="0" w:space="0" w:color="auto"/>
        <w:bottom w:val="none" w:sz="0" w:space="0" w:color="auto"/>
        <w:right w:val="none" w:sz="0" w:space="0" w:color="auto"/>
      </w:divBdr>
    </w:div>
    <w:div w:id="8675266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15.png"/><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ejournal.catuspata.com/index.php/jadam" TargetMode="External"/><Relationship Id="rId1" Type="http://schemas.openxmlformats.org/officeDocument/2006/relationships/hyperlink" Target="https://ejournal.catuspata.com/index.php/j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8F9F7-2DCE-4CF8-B568-24A5CB5C1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4186</Words>
  <Characters>23862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BAB I</vt:lpstr>
    </vt:vector>
  </TitlesOfParts>
  <Company>Hewlett-Packard</Company>
  <LinksUpToDate>false</LinksUpToDate>
  <CharactersWithSpaces>27993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BaRI</dc:creator>
  <cp:lastModifiedBy>jaya negara</cp:lastModifiedBy>
  <cp:revision>4</cp:revision>
  <cp:lastPrinted>2025-08-04T13:50:00Z</cp:lastPrinted>
  <dcterms:created xsi:type="dcterms:W3CDTF">2025-09-30T08:33:00Z</dcterms:created>
  <dcterms:modified xsi:type="dcterms:W3CDTF">2025-09-30T08:37:00Z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5f360d2ea00e0e801f1c918fc5d2c1f1ca2d8f4f5ab88aad560ec9d6b1e5d052</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83f324e1-8f55-365c-8c3a-e2412dc415b2</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